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A53DA" w14:textId="77777777" w:rsidR="004065C6" w:rsidRPr="00D75EA4" w:rsidRDefault="004065C6">
      <w:pPr>
        <w:spacing w:after="0" w:line="360" w:lineRule="auto"/>
        <w:jc w:val="center"/>
        <w:rPr>
          <w:rFonts w:cs="Calibri"/>
          <w:b/>
        </w:rPr>
      </w:pPr>
    </w:p>
    <w:p w14:paraId="7FFF9ED8" w14:textId="77777777" w:rsidR="004065C6" w:rsidRPr="00D75EA4" w:rsidRDefault="00000000">
      <w:pPr>
        <w:spacing w:after="0" w:line="360" w:lineRule="auto"/>
        <w:jc w:val="center"/>
        <w:rPr>
          <w:rFonts w:cs="Calibri"/>
          <w:b/>
        </w:rPr>
      </w:pPr>
      <w:r w:rsidRPr="00D75EA4">
        <w:rPr>
          <w:rFonts w:cs="Calibri"/>
          <w:b/>
        </w:rPr>
        <w:t>PROCESO DE GESTIÓN DE FORMACIÓN PROFESIONAL INTEGRAL</w:t>
      </w:r>
    </w:p>
    <w:p w14:paraId="0C7DBDB5" w14:textId="77777777" w:rsidR="004065C6" w:rsidRPr="00D75EA4" w:rsidRDefault="00000000">
      <w:pPr>
        <w:spacing w:after="0" w:line="360" w:lineRule="auto"/>
        <w:jc w:val="center"/>
        <w:rPr>
          <w:rFonts w:cs="Calibri"/>
          <w:b/>
          <w:color w:val="FF0000"/>
        </w:rPr>
      </w:pPr>
      <w:r w:rsidRPr="00D75EA4">
        <w:rPr>
          <w:rFonts w:cs="Calibri"/>
          <w:b/>
        </w:rPr>
        <w:t>FORMATO GUÍA DE APRENDIZAJE</w:t>
      </w:r>
    </w:p>
    <w:p w14:paraId="4EE37855" w14:textId="77777777" w:rsidR="004065C6" w:rsidRPr="00D75EA4" w:rsidRDefault="004065C6">
      <w:pPr>
        <w:spacing w:after="0" w:line="360" w:lineRule="auto"/>
        <w:jc w:val="center"/>
        <w:rPr>
          <w:rFonts w:cs="Calibri"/>
          <w:b/>
          <w:color w:val="FF0000"/>
        </w:rPr>
      </w:pPr>
    </w:p>
    <w:p w14:paraId="078C3BD6" w14:textId="77777777" w:rsidR="004065C6" w:rsidRPr="00D75EA4" w:rsidRDefault="00000000">
      <w:pPr>
        <w:spacing w:line="360" w:lineRule="auto"/>
        <w:jc w:val="both"/>
        <w:rPr>
          <w:rFonts w:cs="Calibri"/>
          <w:b/>
        </w:rPr>
      </w:pPr>
      <w:r w:rsidRPr="00D75EA4">
        <w:rPr>
          <w:rFonts w:cs="Calibri"/>
          <w:b/>
        </w:rPr>
        <w:t>1. IDENTIFICACIÓN DE LA GUIA DE APRENDIZAJE</w:t>
      </w:r>
    </w:p>
    <w:p w14:paraId="29E023E3" w14:textId="77777777" w:rsidR="004065C6" w:rsidRPr="00D75EA4" w:rsidRDefault="0000000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Denominación del Programa de Formación: Análisis y Desarrollo de Software.</w:t>
      </w:r>
    </w:p>
    <w:p w14:paraId="16CD7636" w14:textId="77777777" w:rsidR="004065C6" w:rsidRPr="00D75EA4" w:rsidRDefault="0000000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Código del Programa de Formación: 228118</w:t>
      </w:r>
    </w:p>
    <w:p w14:paraId="633CB8AD" w14:textId="28B8040C" w:rsidR="004065C6" w:rsidRPr="00D75EA4" w:rsidRDefault="0000000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 xml:space="preserve">Nombre del Proyecto Formativo: </w:t>
      </w:r>
      <w:r w:rsidR="00D26D52" w:rsidRPr="00D75EA4">
        <w:rPr>
          <w:rFonts w:ascii="Calibri" w:hAnsi="Calibri" w:cs="Calibri"/>
        </w:rPr>
        <w:t>Sistema de Información para la Gestión Ganadera – Finca Villa Luz</w:t>
      </w:r>
    </w:p>
    <w:p w14:paraId="2B85B47E" w14:textId="77777777" w:rsidR="004065C6" w:rsidRPr="00D75EA4" w:rsidRDefault="0000000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Fase del Proyecto: Ejecución</w:t>
      </w:r>
    </w:p>
    <w:p w14:paraId="436A11FA" w14:textId="77777777" w:rsidR="004065C6" w:rsidRPr="00D75EA4" w:rsidRDefault="00000000">
      <w:pPr>
        <w:pStyle w:val="Prrafodelista"/>
        <w:numPr>
          <w:ilvl w:val="0"/>
          <w:numId w:val="1"/>
        </w:numPr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Actividad de Proyecto Formativo: CODIFICAR LOS MÓDULOS DEL SISTEMA DE INFORMACIÓN</w:t>
      </w:r>
    </w:p>
    <w:p w14:paraId="5740733E" w14:textId="77777777" w:rsidR="004065C6" w:rsidRPr="00D75EA4" w:rsidRDefault="0000000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Competencia: Construcción del software.</w:t>
      </w:r>
    </w:p>
    <w:p w14:paraId="5E92000B" w14:textId="77777777" w:rsidR="004065C6" w:rsidRPr="00D75EA4" w:rsidRDefault="00000000">
      <w:pPr>
        <w:pStyle w:val="Prrafodelista"/>
        <w:numPr>
          <w:ilvl w:val="0"/>
          <w:numId w:val="1"/>
        </w:numPr>
        <w:rPr>
          <w:rFonts w:ascii="Calibri" w:hAnsi="Calibri" w:cs="Calibri"/>
        </w:rPr>
      </w:pPr>
      <w:r w:rsidRPr="00D75EA4">
        <w:rPr>
          <w:rFonts w:ascii="Calibri" w:hAnsi="Calibri" w:cs="Calibri"/>
        </w:rPr>
        <w:t xml:space="preserve">Resultados de Aprendizaje: </w:t>
      </w:r>
    </w:p>
    <w:p w14:paraId="22187CC4" w14:textId="77777777" w:rsidR="004065C6" w:rsidRPr="00D75EA4" w:rsidRDefault="00000000">
      <w:pPr>
        <w:pStyle w:val="Prrafodelista"/>
        <w:numPr>
          <w:ilvl w:val="1"/>
          <w:numId w:val="1"/>
        </w:numPr>
        <w:rPr>
          <w:rFonts w:ascii="Calibri" w:hAnsi="Calibri" w:cs="Calibri"/>
        </w:rPr>
      </w:pPr>
      <w:r w:rsidRPr="00D75EA4">
        <w:rPr>
          <w:rFonts w:ascii="Calibri" w:hAnsi="Calibri" w:cs="Calibri"/>
        </w:rPr>
        <w:t>MODELAR LAS FUNCIONES DEL SOFTWARE DE ACUERDO CON EL INFORME DE REQUISITOS.</w:t>
      </w:r>
    </w:p>
    <w:p w14:paraId="20772BB8" w14:textId="77777777" w:rsidR="004065C6" w:rsidRPr="00D75EA4" w:rsidRDefault="00000000">
      <w:pPr>
        <w:pStyle w:val="Prrafodelista"/>
        <w:numPr>
          <w:ilvl w:val="1"/>
          <w:numId w:val="1"/>
        </w:numPr>
        <w:rPr>
          <w:rFonts w:ascii="Calibri" w:hAnsi="Calibri" w:cs="Calibri"/>
        </w:rPr>
      </w:pPr>
      <w:r w:rsidRPr="00D75EA4">
        <w:rPr>
          <w:rFonts w:ascii="Calibri" w:hAnsi="Calibri" w:cs="Calibri"/>
        </w:rPr>
        <w:t>DESARROLLAR PROCESOS LÓGICOS A TRAVÉS DE LA IMPLEMENTACIÓN DE ALGORITMOS.</w:t>
      </w:r>
    </w:p>
    <w:p w14:paraId="16D4F462" w14:textId="77777777" w:rsidR="004065C6" w:rsidRPr="00D75EA4" w:rsidRDefault="00000000">
      <w:pPr>
        <w:pStyle w:val="Prrafodelista"/>
        <w:numPr>
          <w:ilvl w:val="1"/>
          <w:numId w:val="1"/>
        </w:numPr>
        <w:rPr>
          <w:rFonts w:ascii="Calibri" w:hAnsi="Calibri" w:cs="Calibri"/>
        </w:rPr>
      </w:pPr>
      <w:r w:rsidRPr="00D75EA4">
        <w:rPr>
          <w:rFonts w:ascii="Calibri" w:hAnsi="Calibri" w:cs="Calibri"/>
        </w:rPr>
        <w:t>CODIFICAR EL SOFTWARE DE ACUERDO CON EL DISEÑO ESTABLECIDO.</w:t>
      </w:r>
    </w:p>
    <w:p w14:paraId="02B01278" w14:textId="77777777" w:rsidR="004065C6" w:rsidRPr="00D75EA4" w:rsidRDefault="0000000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Duración de la Guía de Aprendizaje: 150 horas</w:t>
      </w:r>
    </w:p>
    <w:p w14:paraId="37C14848" w14:textId="77777777" w:rsidR="004065C6" w:rsidRPr="00D75EA4" w:rsidRDefault="00000000">
      <w:pPr>
        <w:spacing w:after="0" w:line="240" w:lineRule="auto"/>
        <w:rPr>
          <w:rFonts w:cs="Calibri"/>
          <w:b/>
        </w:rPr>
      </w:pPr>
      <w:r w:rsidRPr="00D75EA4">
        <w:rPr>
          <w:rFonts w:cs="Calibri"/>
          <w:b/>
        </w:rPr>
        <w:t>2. PRESENTACIÓN</w:t>
      </w:r>
    </w:p>
    <w:p w14:paraId="0CFEBEF7" w14:textId="77777777" w:rsidR="004065C6" w:rsidRPr="00D75EA4" w:rsidRDefault="004065C6">
      <w:pPr>
        <w:spacing w:after="0" w:line="240" w:lineRule="auto"/>
        <w:rPr>
          <w:rFonts w:eastAsiaTheme="minorHAnsi" w:cs="Calibri"/>
        </w:rPr>
      </w:pPr>
    </w:p>
    <w:p w14:paraId="1877D06F" w14:textId="77777777" w:rsidR="00D26D52" w:rsidRPr="00D26D52" w:rsidRDefault="00D26D52" w:rsidP="00D26D52">
      <w:pPr>
        <w:pStyle w:val="Prrafodelista"/>
        <w:tabs>
          <w:tab w:val="left" w:pos="3828"/>
        </w:tabs>
        <w:spacing w:line="360" w:lineRule="auto"/>
        <w:ind w:left="360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 xml:space="preserve">El </w:t>
      </w:r>
      <w:proofErr w:type="spellStart"/>
      <w:r w:rsidRPr="00D26D52">
        <w:rPr>
          <w:rFonts w:ascii="Calibri" w:hAnsi="Calibri" w:cs="Calibri"/>
        </w:rPr>
        <w:t>backend</w:t>
      </w:r>
      <w:proofErr w:type="spellEnd"/>
      <w:r w:rsidRPr="00D26D52">
        <w:rPr>
          <w:rFonts w:ascii="Calibri" w:hAnsi="Calibri" w:cs="Calibri"/>
        </w:rPr>
        <w:t xml:space="preserve"> del proyecto </w:t>
      </w:r>
      <w:r w:rsidRPr="00D26D52">
        <w:rPr>
          <w:rFonts w:ascii="Calibri" w:hAnsi="Calibri" w:cs="Calibri"/>
          <w:i/>
          <w:iCs/>
        </w:rPr>
        <w:t>Finca Villa Luz</w:t>
      </w:r>
      <w:r w:rsidRPr="00D26D52">
        <w:rPr>
          <w:rFonts w:ascii="Calibri" w:hAnsi="Calibri" w:cs="Calibri"/>
        </w:rPr>
        <w:t xml:space="preserve"> se desarrolla bajo una arquitectura modular profesional basada en </w:t>
      </w:r>
      <w:proofErr w:type="spellStart"/>
      <w:r w:rsidRPr="00D26D52">
        <w:rPr>
          <w:rFonts w:ascii="Calibri" w:hAnsi="Calibri" w:cs="Calibri"/>
          <w:b/>
          <w:bCs/>
        </w:rPr>
        <w:t>Flask</w:t>
      </w:r>
      <w:proofErr w:type="spellEnd"/>
      <w:r w:rsidRPr="00D26D52">
        <w:rPr>
          <w:rFonts w:ascii="Calibri" w:hAnsi="Calibri" w:cs="Calibri"/>
        </w:rPr>
        <w:t xml:space="preserve">, </w:t>
      </w:r>
      <w:proofErr w:type="spellStart"/>
      <w:r w:rsidRPr="00D26D52">
        <w:rPr>
          <w:rFonts w:ascii="Calibri" w:hAnsi="Calibri" w:cs="Calibri"/>
          <w:b/>
          <w:bCs/>
        </w:rPr>
        <w:t>SQLAlchemy</w:t>
      </w:r>
      <w:proofErr w:type="spellEnd"/>
      <w:r w:rsidRPr="00D26D52">
        <w:rPr>
          <w:rFonts w:ascii="Calibri" w:hAnsi="Calibri" w:cs="Calibri"/>
        </w:rPr>
        <w:t xml:space="preserve">, </w:t>
      </w:r>
      <w:proofErr w:type="spellStart"/>
      <w:r w:rsidRPr="00D26D52">
        <w:rPr>
          <w:rFonts w:ascii="Calibri" w:hAnsi="Calibri" w:cs="Calibri"/>
          <w:b/>
          <w:bCs/>
        </w:rPr>
        <w:t>Alembic</w:t>
      </w:r>
      <w:proofErr w:type="spellEnd"/>
      <w:r w:rsidRPr="00D26D52">
        <w:rPr>
          <w:rFonts w:ascii="Calibri" w:hAnsi="Calibri" w:cs="Calibri"/>
        </w:rPr>
        <w:t xml:space="preserve">, </w:t>
      </w:r>
      <w:r w:rsidRPr="00D26D52">
        <w:rPr>
          <w:rFonts w:ascii="Calibri" w:hAnsi="Calibri" w:cs="Calibri"/>
          <w:b/>
          <w:bCs/>
        </w:rPr>
        <w:t>JWT</w:t>
      </w:r>
      <w:r w:rsidRPr="00D26D52">
        <w:rPr>
          <w:rFonts w:ascii="Calibri" w:hAnsi="Calibri" w:cs="Calibri"/>
        </w:rPr>
        <w:t xml:space="preserve">, y </w:t>
      </w:r>
      <w:r w:rsidRPr="00D26D52">
        <w:rPr>
          <w:rFonts w:ascii="Calibri" w:hAnsi="Calibri" w:cs="Calibri"/>
          <w:b/>
          <w:bCs/>
        </w:rPr>
        <w:t>MVC por dominios</w:t>
      </w:r>
      <w:r w:rsidRPr="00D26D52">
        <w:rPr>
          <w:rFonts w:ascii="Calibri" w:hAnsi="Calibri" w:cs="Calibri"/>
        </w:rPr>
        <w:t>, lo que permite:</w:t>
      </w:r>
    </w:p>
    <w:p w14:paraId="478402CC" w14:textId="77777777" w:rsidR="00D26D52" w:rsidRPr="00D26D52" w:rsidRDefault="00D26D52" w:rsidP="00D26D52">
      <w:pPr>
        <w:pStyle w:val="Prrafodelista"/>
        <w:numPr>
          <w:ilvl w:val="0"/>
          <w:numId w:val="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>Separación clara entre modelos, servicios, lógica de negocio y controladores (</w:t>
      </w:r>
      <w:proofErr w:type="spellStart"/>
      <w:r w:rsidRPr="00D26D52">
        <w:rPr>
          <w:rFonts w:ascii="Calibri" w:hAnsi="Calibri" w:cs="Calibri"/>
        </w:rPr>
        <w:t>namespaces</w:t>
      </w:r>
      <w:proofErr w:type="spellEnd"/>
      <w:r w:rsidRPr="00D26D52">
        <w:rPr>
          <w:rFonts w:ascii="Calibri" w:hAnsi="Calibri" w:cs="Calibri"/>
        </w:rPr>
        <w:t>).</w:t>
      </w:r>
    </w:p>
    <w:p w14:paraId="2E6C2919" w14:textId="77777777" w:rsidR="00D26D52" w:rsidRPr="00D26D52" w:rsidRDefault="00D26D52" w:rsidP="00D26D52">
      <w:pPr>
        <w:pStyle w:val="Prrafodelista"/>
        <w:numPr>
          <w:ilvl w:val="0"/>
          <w:numId w:val="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>Uso profesional de un ORM maduro (</w:t>
      </w:r>
      <w:proofErr w:type="spellStart"/>
      <w:r w:rsidRPr="00D26D52">
        <w:rPr>
          <w:rFonts w:ascii="Calibri" w:hAnsi="Calibri" w:cs="Calibri"/>
        </w:rPr>
        <w:t>SQLAlchemy</w:t>
      </w:r>
      <w:proofErr w:type="spellEnd"/>
      <w:r w:rsidRPr="00D26D52">
        <w:rPr>
          <w:rFonts w:ascii="Calibri" w:hAnsi="Calibri" w:cs="Calibri"/>
        </w:rPr>
        <w:t>).</w:t>
      </w:r>
    </w:p>
    <w:p w14:paraId="06716785" w14:textId="77777777" w:rsidR="00D26D52" w:rsidRPr="00D26D52" w:rsidRDefault="00D26D52" w:rsidP="00D26D52">
      <w:pPr>
        <w:pStyle w:val="Prrafodelista"/>
        <w:numPr>
          <w:ilvl w:val="0"/>
          <w:numId w:val="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 xml:space="preserve">Migraciones versionadas con </w:t>
      </w:r>
      <w:proofErr w:type="spellStart"/>
      <w:r w:rsidRPr="00D26D52">
        <w:rPr>
          <w:rFonts w:ascii="Calibri" w:hAnsi="Calibri" w:cs="Calibri"/>
        </w:rPr>
        <w:t>Alembic</w:t>
      </w:r>
      <w:proofErr w:type="spellEnd"/>
      <w:r w:rsidRPr="00D26D52">
        <w:rPr>
          <w:rFonts w:ascii="Calibri" w:hAnsi="Calibri" w:cs="Calibri"/>
        </w:rPr>
        <w:t>.</w:t>
      </w:r>
    </w:p>
    <w:p w14:paraId="479D1F13" w14:textId="77777777" w:rsidR="00D26D52" w:rsidRPr="00D26D52" w:rsidRDefault="00D26D52" w:rsidP="00D26D52">
      <w:pPr>
        <w:pStyle w:val="Prrafodelista"/>
        <w:numPr>
          <w:ilvl w:val="0"/>
          <w:numId w:val="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>Autenticación segura con JWT.</w:t>
      </w:r>
    </w:p>
    <w:p w14:paraId="71BDF9DC" w14:textId="77777777" w:rsidR="00D26D52" w:rsidRPr="00D26D52" w:rsidRDefault="00D26D52" w:rsidP="00D26D52">
      <w:pPr>
        <w:pStyle w:val="Prrafodelista"/>
        <w:numPr>
          <w:ilvl w:val="0"/>
          <w:numId w:val="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 xml:space="preserve">API REST escalable, alineada a los servicios del </w:t>
      </w:r>
      <w:proofErr w:type="spellStart"/>
      <w:r w:rsidRPr="00D26D52">
        <w:rPr>
          <w:rFonts w:ascii="Calibri" w:hAnsi="Calibri" w:cs="Calibri"/>
        </w:rPr>
        <w:t>frontend</w:t>
      </w:r>
      <w:proofErr w:type="spellEnd"/>
      <w:r w:rsidRPr="00D26D52">
        <w:rPr>
          <w:rFonts w:ascii="Calibri" w:hAnsi="Calibri" w:cs="Calibri"/>
        </w:rPr>
        <w:t xml:space="preserve"> (</w:t>
      </w:r>
      <w:proofErr w:type="spellStart"/>
      <w:r w:rsidRPr="00D26D52">
        <w:rPr>
          <w:rFonts w:ascii="Calibri" w:hAnsi="Calibri" w:cs="Calibri"/>
        </w:rPr>
        <w:t>React</w:t>
      </w:r>
      <w:proofErr w:type="spellEnd"/>
      <w:r w:rsidRPr="00D26D52">
        <w:rPr>
          <w:rFonts w:ascii="Calibri" w:hAnsi="Calibri" w:cs="Calibri"/>
        </w:rPr>
        <w:t xml:space="preserve"> + Vite + TS).</w:t>
      </w:r>
    </w:p>
    <w:p w14:paraId="20276496" w14:textId="77777777" w:rsidR="00D26D52" w:rsidRPr="00D26D52" w:rsidRDefault="00D26D52" w:rsidP="00D26D52">
      <w:pPr>
        <w:pStyle w:val="Prrafodelista"/>
        <w:numPr>
          <w:ilvl w:val="0"/>
          <w:numId w:val="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 xml:space="preserve">Análisis avanzado mediante </w:t>
      </w:r>
      <w:proofErr w:type="spellStart"/>
      <w:r w:rsidRPr="00D26D52">
        <w:rPr>
          <w:rFonts w:ascii="Calibri" w:hAnsi="Calibri" w:cs="Calibri"/>
        </w:rPr>
        <w:t>endpoints</w:t>
      </w:r>
      <w:proofErr w:type="spellEnd"/>
      <w:r w:rsidRPr="00D26D52">
        <w:rPr>
          <w:rFonts w:ascii="Calibri" w:hAnsi="Calibri" w:cs="Calibri"/>
        </w:rPr>
        <w:t xml:space="preserve"> optimizados (28 </w:t>
      </w:r>
      <w:proofErr w:type="spellStart"/>
      <w:r w:rsidRPr="00D26D52">
        <w:rPr>
          <w:rFonts w:ascii="Calibri" w:hAnsi="Calibri" w:cs="Calibri"/>
        </w:rPr>
        <w:t>KPIs</w:t>
      </w:r>
      <w:proofErr w:type="spellEnd"/>
      <w:r w:rsidRPr="00D26D52">
        <w:rPr>
          <w:rFonts w:ascii="Calibri" w:hAnsi="Calibri" w:cs="Calibri"/>
        </w:rPr>
        <w:t>).</w:t>
      </w:r>
    </w:p>
    <w:p w14:paraId="224A851E" w14:textId="77777777" w:rsidR="00D26D52" w:rsidRPr="00D26D52" w:rsidRDefault="00D26D52" w:rsidP="00D26D52">
      <w:pPr>
        <w:pStyle w:val="Prrafodelista"/>
        <w:numPr>
          <w:ilvl w:val="0"/>
          <w:numId w:val="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>Integridad referencial y validaciones cruzadas (</w:t>
      </w:r>
      <w:proofErr w:type="spellStart"/>
      <w:r w:rsidRPr="00D26D52">
        <w:rPr>
          <w:rFonts w:ascii="Calibri" w:hAnsi="Calibri" w:cs="Calibri"/>
        </w:rPr>
        <w:t>matching</w:t>
      </w:r>
      <w:proofErr w:type="spellEnd"/>
      <w:r w:rsidRPr="00D26D52">
        <w:rPr>
          <w:rFonts w:ascii="Calibri" w:hAnsi="Calibri" w:cs="Calibri"/>
        </w:rPr>
        <w:t xml:space="preserve"> 1:1 con el </w:t>
      </w:r>
      <w:proofErr w:type="spellStart"/>
      <w:r w:rsidRPr="00D26D52">
        <w:rPr>
          <w:rFonts w:ascii="Calibri" w:hAnsi="Calibri" w:cs="Calibri"/>
        </w:rPr>
        <w:t>frontend</w:t>
      </w:r>
      <w:proofErr w:type="spellEnd"/>
      <w:r w:rsidRPr="00D26D52">
        <w:rPr>
          <w:rFonts w:ascii="Calibri" w:hAnsi="Calibri" w:cs="Calibri"/>
        </w:rPr>
        <w:t>).</w:t>
      </w:r>
    </w:p>
    <w:p w14:paraId="1FE19356" w14:textId="77777777" w:rsidR="00D26D52" w:rsidRPr="00D26D52" w:rsidRDefault="00D26D52" w:rsidP="00D26D52">
      <w:pPr>
        <w:pStyle w:val="Prrafodelista"/>
        <w:tabs>
          <w:tab w:val="left" w:pos="3828"/>
        </w:tabs>
        <w:spacing w:line="360" w:lineRule="auto"/>
        <w:ind w:left="360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 xml:space="preserve">El aprendiz desarrollará </w:t>
      </w:r>
      <w:r w:rsidRPr="00D26D52">
        <w:rPr>
          <w:rFonts w:ascii="Calibri" w:hAnsi="Calibri" w:cs="Calibri"/>
          <w:b/>
          <w:bCs/>
        </w:rPr>
        <w:t xml:space="preserve">las bases del </w:t>
      </w:r>
      <w:proofErr w:type="spellStart"/>
      <w:r w:rsidRPr="00D26D52">
        <w:rPr>
          <w:rFonts w:ascii="Calibri" w:hAnsi="Calibri" w:cs="Calibri"/>
          <w:b/>
          <w:bCs/>
        </w:rPr>
        <w:t>backend</w:t>
      </w:r>
      <w:proofErr w:type="spellEnd"/>
      <w:r w:rsidRPr="00D26D52">
        <w:rPr>
          <w:rFonts w:ascii="Calibri" w:hAnsi="Calibri" w:cs="Calibri"/>
          <w:b/>
          <w:bCs/>
        </w:rPr>
        <w:t xml:space="preserve"> profesional</w:t>
      </w:r>
      <w:r w:rsidRPr="00D26D52">
        <w:rPr>
          <w:rFonts w:ascii="Calibri" w:hAnsi="Calibri" w:cs="Calibri"/>
        </w:rPr>
        <w:t>, incluyendo:</w:t>
      </w:r>
    </w:p>
    <w:p w14:paraId="2BDE1001" w14:textId="77777777" w:rsidR="00D26D52" w:rsidRPr="00D26D52" w:rsidRDefault="00D26D52" w:rsidP="00D26D52">
      <w:pPr>
        <w:pStyle w:val="Prrafodelista"/>
        <w:numPr>
          <w:ilvl w:val="0"/>
          <w:numId w:val="6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>Construcción del proyecto base.</w:t>
      </w:r>
    </w:p>
    <w:p w14:paraId="0118ADF7" w14:textId="77777777" w:rsidR="00D26D52" w:rsidRPr="00D26D52" w:rsidRDefault="00D26D52" w:rsidP="00D26D52">
      <w:pPr>
        <w:pStyle w:val="Prrafodelista"/>
        <w:numPr>
          <w:ilvl w:val="0"/>
          <w:numId w:val="6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 xml:space="preserve">Inicialización de </w:t>
      </w:r>
      <w:proofErr w:type="spellStart"/>
      <w:r w:rsidRPr="00D26D52">
        <w:rPr>
          <w:rFonts w:ascii="Calibri" w:hAnsi="Calibri" w:cs="Calibri"/>
        </w:rPr>
        <w:t>Flask</w:t>
      </w:r>
      <w:proofErr w:type="spellEnd"/>
      <w:r w:rsidRPr="00D26D52">
        <w:rPr>
          <w:rFonts w:ascii="Calibri" w:hAnsi="Calibri" w:cs="Calibri"/>
        </w:rPr>
        <w:t>, base de datos, JWT y CORS.</w:t>
      </w:r>
    </w:p>
    <w:p w14:paraId="2AD687AA" w14:textId="77777777" w:rsidR="00D26D52" w:rsidRPr="00D26D52" w:rsidRDefault="00D26D52" w:rsidP="00D26D52">
      <w:pPr>
        <w:pStyle w:val="Prrafodelista"/>
        <w:numPr>
          <w:ilvl w:val="0"/>
          <w:numId w:val="6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>Creación de modelos y relaciones.</w:t>
      </w:r>
    </w:p>
    <w:p w14:paraId="031F61AD" w14:textId="77777777" w:rsidR="00D26D52" w:rsidRPr="00D26D52" w:rsidRDefault="00D26D52" w:rsidP="00D26D52">
      <w:pPr>
        <w:pStyle w:val="Prrafodelista"/>
        <w:numPr>
          <w:ilvl w:val="0"/>
          <w:numId w:val="6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 xml:space="preserve">Programación de </w:t>
      </w:r>
      <w:proofErr w:type="spellStart"/>
      <w:r w:rsidRPr="00D26D52">
        <w:rPr>
          <w:rFonts w:ascii="Calibri" w:hAnsi="Calibri" w:cs="Calibri"/>
        </w:rPr>
        <w:t>namespaces</w:t>
      </w:r>
      <w:proofErr w:type="spellEnd"/>
      <w:r w:rsidRPr="00D26D52">
        <w:rPr>
          <w:rFonts w:ascii="Calibri" w:hAnsi="Calibri" w:cs="Calibri"/>
        </w:rPr>
        <w:t xml:space="preserve"> y servicios.</w:t>
      </w:r>
    </w:p>
    <w:p w14:paraId="65F2CB73" w14:textId="77777777" w:rsidR="00D26D52" w:rsidRPr="00D26D52" w:rsidRDefault="00D26D52" w:rsidP="00D26D52">
      <w:pPr>
        <w:pStyle w:val="Prrafodelista"/>
        <w:numPr>
          <w:ilvl w:val="0"/>
          <w:numId w:val="6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lastRenderedPageBreak/>
        <w:t xml:space="preserve">Implementación de </w:t>
      </w:r>
      <w:proofErr w:type="spellStart"/>
      <w:r w:rsidRPr="00D26D52">
        <w:rPr>
          <w:rFonts w:ascii="Calibri" w:hAnsi="Calibri" w:cs="Calibri"/>
        </w:rPr>
        <w:t>CRUDs</w:t>
      </w:r>
      <w:proofErr w:type="spellEnd"/>
      <w:r w:rsidRPr="00D26D52">
        <w:rPr>
          <w:rFonts w:ascii="Calibri" w:hAnsi="Calibri" w:cs="Calibri"/>
        </w:rPr>
        <w:t>.</w:t>
      </w:r>
    </w:p>
    <w:p w14:paraId="2E73F9AC" w14:textId="77777777" w:rsidR="00D26D52" w:rsidRPr="00D26D52" w:rsidRDefault="00D26D52" w:rsidP="00D26D52">
      <w:pPr>
        <w:pStyle w:val="Prrafodelista"/>
        <w:numPr>
          <w:ilvl w:val="0"/>
          <w:numId w:val="6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>Validaciones de negocio.</w:t>
      </w:r>
    </w:p>
    <w:p w14:paraId="323E0A16" w14:textId="77777777" w:rsidR="00D26D52" w:rsidRPr="00D26D52" w:rsidRDefault="00D26D52" w:rsidP="00D26D52">
      <w:pPr>
        <w:pStyle w:val="Prrafodelista"/>
        <w:numPr>
          <w:ilvl w:val="0"/>
          <w:numId w:val="6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>Sistema de imágenes.</w:t>
      </w:r>
    </w:p>
    <w:p w14:paraId="1115B63A" w14:textId="77777777" w:rsidR="00D26D52" w:rsidRPr="00D26D52" w:rsidRDefault="00D26D52" w:rsidP="00D26D52">
      <w:pPr>
        <w:pStyle w:val="Prrafodelista"/>
        <w:numPr>
          <w:ilvl w:val="0"/>
          <w:numId w:val="6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>Sistema de analítica.</w:t>
      </w:r>
    </w:p>
    <w:p w14:paraId="08FC8672" w14:textId="77777777" w:rsidR="00D26D52" w:rsidRPr="00D26D52" w:rsidRDefault="00D26D52" w:rsidP="00D26D52">
      <w:pPr>
        <w:pStyle w:val="Prrafodelista"/>
        <w:numPr>
          <w:ilvl w:val="0"/>
          <w:numId w:val="6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</w:rPr>
      </w:pPr>
      <w:r w:rsidRPr="00D26D52">
        <w:rPr>
          <w:rFonts w:ascii="Calibri" w:hAnsi="Calibri" w:cs="Calibri"/>
        </w:rPr>
        <w:t>Buenas prácticas de desarrollo profesional.</w:t>
      </w:r>
    </w:p>
    <w:p w14:paraId="1AFE3EEE" w14:textId="77777777" w:rsidR="004065C6" w:rsidRPr="00D75EA4" w:rsidRDefault="00000000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  <w:r w:rsidRPr="00D75EA4">
        <w:rPr>
          <w:rFonts w:cs="Calibri"/>
          <w:b/>
          <w:lang w:val="es-MX"/>
        </w:rPr>
        <w:t>3.  FORMULACIÓN DE LAS ACTIVIDADES DE APRENDIZAJE</w:t>
      </w:r>
    </w:p>
    <w:p w14:paraId="5076C58D" w14:textId="77777777" w:rsidR="004065C6" w:rsidRPr="00D75EA4" w:rsidRDefault="00000000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lang w:val="es-MX"/>
        </w:rPr>
      </w:pPr>
      <w:r w:rsidRPr="00D75EA4">
        <w:rPr>
          <w:rFonts w:cs="Calibri"/>
          <w:b/>
          <w:bCs/>
          <w:lang w:val="es-MX"/>
        </w:rPr>
        <w:t>3.1 Actividades de reflexión inicial:</w:t>
      </w:r>
    </w:p>
    <w:p w14:paraId="6EA24C82" w14:textId="77777777" w:rsidR="00D26D52" w:rsidRPr="00D26D52" w:rsidRDefault="00D26D52" w:rsidP="00D26D52">
      <w:pPr>
        <w:spacing w:before="100" w:beforeAutospacing="1" w:after="100" w:afterAutospacing="1" w:line="240" w:lineRule="auto"/>
        <w:outlineLvl w:val="2"/>
        <w:rPr>
          <w:rFonts w:eastAsia="Times New Roman" w:cs="Calibri"/>
          <w:b/>
          <w:bCs/>
          <w:lang w:eastAsia="es-CO"/>
        </w:rPr>
      </w:pPr>
      <w:r w:rsidRPr="00D26D52">
        <w:rPr>
          <w:rFonts w:eastAsia="Times New Roman" w:cs="Calibri"/>
          <w:b/>
          <w:bCs/>
          <w:lang w:eastAsia="es-CO"/>
        </w:rPr>
        <w:t xml:space="preserve">3.1.1 Construcción del esqueleto del </w:t>
      </w:r>
      <w:proofErr w:type="spellStart"/>
      <w:r w:rsidRPr="00D26D52">
        <w:rPr>
          <w:rFonts w:eastAsia="Times New Roman" w:cs="Calibri"/>
          <w:b/>
          <w:bCs/>
          <w:lang w:eastAsia="es-CO"/>
        </w:rPr>
        <w:t>backend</w:t>
      </w:r>
      <w:proofErr w:type="spellEnd"/>
      <w:r w:rsidRPr="00D26D52">
        <w:rPr>
          <w:rFonts w:eastAsia="Times New Roman" w:cs="Calibri"/>
          <w:b/>
          <w:bCs/>
          <w:lang w:eastAsia="es-CO"/>
        </w:rPr>
        <w:t xml:space="preserve"> – Arquitectura base</w:t>
      </w:r>
    </w:p>
    <w:p w14:paraId="635E1B06" w14:textId="77777777" w:rsidR="00D26D52" w:rsidRPr="00D26D52" w:rsidRDefault="00D26D52" w:rsidP="00D26D52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26D52">
        <w:rPr>
          <w:rFonts w:eastAsia="Times New Roman" w:cs="Calibri"/>
          <w:lang w:eastAsia="es-CO"/>
        </w:rPr>
        <w:t xml:space="preserve">El aprendiz creará la estructura inicial del </w:t>
      </w:r>
      <w:proofErr w:type="spellStart"/>
      <w:r w:rsidRPr="00D26D52">
        <w:rPr>
          <w:rFonts w:eastAsia="Times New Roman" w:cs="Calibri"/>
          <w:lang w:eastAsia="es-CO"/>
        </w:rPr>
        <w:t>backend</w:t>
      </w:r>
      <w:proofErr w:type="spellEnd"/>
      <w:r w:rsidRPr="00D26D52">
        <w:rPr>
          <w:rFonts w:eastAsia="Times New Roman" w:cs="Calibri"/>
          <w:lang w:eastAsia="es-CO"/>
        </w:rPr>
        <w:t>:</w:t>
      </w:r>
    </w:p>
    <w:p w14:paraId="0982586D" w14:textId="56FD1C3A" w:rsidR="004065C6" w:rsidRPr="00D75EA4" w:rsidRDefault="00D26D52" w:rsidP="00D26D52">
      <w:pPr>
        <w:pStyle w:val="Sinespaciado"/>
        <w:jc w:val="center"/>
        <w:rPr>
          <w:rFonts w:ascii="Calibri" w:hAnsi="Calibri" w:cs="Calibri"/>
          <w:lang w:val="es-MX"/>
        </w:rPr>
      </w:pPr>
      <w:r w:rsidRPr="00D75EA4">
        <w:rPr>
          <w:rFonts w:ascii="Calibri" w:hAnsi="Calibri" w:cs="Calibri"/>
          <w:noProof/>
          <w:lang w:val="es-MX"/>
        </w:rPr>
        <w:drawing>
          <wp:inline distT="0" distB="0" distL="0" distR="0" wp14:anchorId="4730B3D6" wp14:editId="30F22E7C">
            <wp:extent cx="3296110" cy="3505689"/>
            <wp:effectExtent l="0" t="0" r="0" b="0"/>
            <wp:docPr id="372892347" name="Imagen 1" descr="Imagen que contiene 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892347" name="Imagen 1" descr="Imagen que contiene Tabla&#10;&#10;El contenido generado por IA puede ser incorrecto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96110" cy="3505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4816B" w14:textId="7D2CC9D7" w:rsidR="00D26D52" w:rsidRPr="00D75EA4" w:rsidRDefault="00D26D52" w:rsidP="00D26D52">
      <w:pPr>
        <w:pStyle w:val="Sinespaciado"/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Paso 1 – Crear entorno virtual</w:t>
      </w:r>
    </w:p>
    <w:p w14:paraId="1590CE55" w14:textId="353E291B" w:rsidR="00D26D52" w:rsidRPr="00D75EA4" w:rsidRDefault="00D26D52" w:rsidP="00D26D52">
      <w:pPr>
        <w:pStyle w:val="Sinespaciado"/>
        <w:jc w:val="center"/>
        <w:rPr>
          <w:rFonts w:ascii="Calibri" w:hAnsi="Calibri" w:cs="Calibri"/>
          <w:lang w:val="es-MX"/>
        </w:rPr>
      </w:pPr>
      <w:r w:rsidRPr="00D75EA4">
        <w:rPr>
          <w:rFonts w:ascii="Calibri" w:hAnsi="Calibri" w:cs="Calibri"/>
          <w:noProof/>
          <w:lang w:val="es-MX"/>
        </w:rPr>
        <w:drawing>
          <wp:inline distT="0" distB="0" distL="0" distR="0" wp14:anchorId="2CBBCE19" wp14:editId="4CC93990">
            <wp:extent cx="3286584" cy="819264"/>
            <wp:effectExtent l="0" t="0" r="9525" b="0"/>
            <wp:docPr id="594703643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703643" name="Imagen 1" descr="Texto&#10;&#10;El contenido generado por IA puede ser incorrecto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86584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89185" w14:textId="0C01CA65" w:rsidR="00D26D52" w:rsidRPr="00D75EA4" w:rsidRDefault="00D26D52" w:rsidP="00D26D52">
      <w:pPr>
        <w:pStyle w:val="Sinespaciado"/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Paso 2 – Crear archivo principal (wsgi.py)</w:t>
      </w:r>
    </w:p>
    <w:p w14:paraId="3610882D" w14:textId="303874D5" w:rsidR="00D26D52" w:rsidRPr="00D75EA4" w:rsidRDefault="00D26D52" w:rsidP="00D26D52">
      <w:pPr>
        <w:pStyle w:val="Sinespaciado"/>
        <w:jc w:val="center"/>
        <w:rPr>
          <w:rFonts w:ascii="Calibri" w:hAnsi="Calibri" w:cs="Calibri"/>
          <w:lang w:val="es-MX"/>
        </w:rPr>
      </w:pPr>
      <w:r w:rsidRPr="00D75EA4">
        <w:rPr>
          <w:rFonts w:ascii="Calibri" w:hAnsi="Calibri" w:cs="Calibri"/>
          <w:noProof/>
        </w:rPr>
        <w:lastRenderedPageBreak/>
        <w:drawing>
          <wp:inline distT="0" distB="0" distL="0" distR="0" wp14:anchorId="7FF16E59" wp14:editId="4C7E9C21">
            <wp:extent cx="3419952" cy="1286054"/>
            <wp:effectExtent l="0" t="0" r="9525" b="9525"/>
            <wp:docPr id="1335543299" name="Imagen 1" descr="Imagen que contiene 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543299" name="Imagen 1" descr="Imagen que contiene Interfaz de usuario gráfica&#10;&#10;El contenido generado por IA puede ser incorrecto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9952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D9AB4" w14:textId="7B8710F6" w:rsidR="00D26D52" w:rsidRPr="00D75EA4" w:rsidRDefault="00D26D52" w:rsidP="00D26D52">
      <w:pPr>
        <w:pStyle w:val="Sinespaciado"/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Paso 3 – Configurar app/</w:t>
      </w:r>
      <w:r w:rsidRPr="00D75EA4">
        <w:rPr>
          <w:rFonts w:ascii="Calibri" w:hAnsi="Calibri" w:cs="Calibri"/>
          <w:b/>
          <w:bCs/>
        </w:rPr>
        <w:t>init</w:t>
      </w:r>
      <w:r w:rsidRPr="00D75EA4">
        <w:rPr>
          <w:rFonts w:ascii="Calibri" w:hAnsi="Calibri" w:cs="Calibri"/>
        </w:rPr>
        <w:t>.py</w:t>
      </w:r>
    </w:p>
    <w:p w14:paraId="13535944" w14:textId="5DB123C0" w:rsidR="00D26D52" w:rsidRPr="00D75EA4" w:rsidRDefault="00D26D52" w:rsidP="00D26D52">
      <w:pPr>
        <w:pStyle w:val="Sinespaciado"/>
        <w:jc w:val="center"/>
        <w:rPr>
          <w:rFonts w:ascii="Calibri" w:hAnsi="Calibri" w:cs="Calibri"/>
          <w:lang w:val="es-MX"/>
        </w:rPr>
      </w:pPr>
      <w:r w:rsidRPr="00D75EA4">
        <w:rPr>
          <w:rFonts w:ascii="Calibri" w:hAnsi="Calibri" w:cs="Calibri"/>
          <w:noProof/>
          <w:lang w:val="es-MX"/>
        </w:rPr>
        <w:drawing>
          <wp:inline distT="0" distB="0" distL="0" distR="0" wp14:anchorId="6FB567BF" wp14:editId="5B86E7BB">
            <wp:extent cx="4305901" cy="2819794"/>
            <wp:effectExtent l="0" t="0" r="0" b="0"/>
            <wp:docPr id="844652814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652814" name="Imagen 1" descr="Interfaz de usuario gráfica, Texto, Aplicación&#10;&#10;El contenido generado por IA puede ser incorrecto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05901" cy="2819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06EC8" w14:textId="77777777" w:rsidR="00D26D52" w:rsidRPr="00D26D52" w:rsidRDefault="00D26D52" w:rsidP="00D26D52">
      <w:pPr>
        <w:spacing w:before="100" w:beforeAutospacing="1" w:after="100" w:afterAutospacing="1" w:line="240" w:lineRule="auto"/>
        <w:outlineLvl w:val="0"/>
        <w:rPr>
          <w:rFonts w:eastAsia="Times New Roman" w:cs="Calibri"/>
          <w:b/>
          <w:bCs/>
          <w:kern w:val="36"/>
          <w:lang w:eastAsia="es-CO"/>
        </w:rPr>
      </w:pPr>
      <w:r w:rsidRPr="00D26D52">
        <w:rPr>
          <w:rFonts w:eastAsia="Times New Roman" w:cs="Calibri"/>
          <w:b/>
          <w:bCs/>
          <w:kern w:val="36"/>
          <w:lang w:eastAsia="es-CO"/>
        </w:rPr>
        <w:t xml:space="preserve">3.1.2 Crear modelos iniciales con </w:t>
      </w:r>
      <w:proofErr w:type="spellStart"/>
      <w:r w:rsidRPr="00D26D52">
        <w:rPr>
          <w:rFonts w:eastAsia="Times New Roman" w:cs="Calibri"/>
          <w:b/>
          <w:bCs/>
          <w:kern w:val="36"/>
          <w:lang w:eastAsia="es-CO"/>
        </w:rPr>
        <w:t>SQLAlchemy</w:t>
      </w:r>
      <w:proofErr w:type="spellEnd"/>
    </w:p>
    <w:p w14:paraId="39A6D2E9" w14:textId="77777777" w:rsidR="00D26D52" w:rsidRPr="00D26D52" w:rsidRDefault="00D26D52" w:rsidP="00D26D52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26D52">
        <w:rPr>
          <w:rFonts w:eastAsia="Times New Roman" w:cs="Calibri"/>
          <w:lang w:eastAsia="es-CO"/>
        </w:rPr>
        <w:t xml:space="preserve">Ejemplo: Modelo </w:t>
      </w:r>
      <w:proofErr w:type="spellStart"/>
      <w:r w:rsidRPr="00D26D52">
        <w:rPr>
          <w:rFonts w:eastAsia="Times New Roman" w:cs="Calibri"/>
          <w:lang w:eastAsia="es-CO"/>
        </w:rPr>
        <w:t>Species</w:t>
      </w:r>
      <w:proofErr w:type="spellEnd"/>
    </w:p>
    <w:p w14:paraId="4A15E789" w14:textId="4DA3E578" w:rsidR="00D26D52" w:rsidRPr="00D75EA4" w:rsidRDefault="00D26D52" w:rsidP="00D26D52">
      <w:pPr>
        <w:pStyle w:val="Sinespaciado"/>
        <w:jc w:val="center"/>
        <w:rPr>
          <w:rFonts w:ascii="Calibri" w:hAnsi="Calibri" w:cs="Calibri"/>
        </w:rPr>
      </w:pPr>
      <w:r w:rsidRPr="00D75EA4">
        <w:rPr>
          <w:rFonts w:ascii="Calibri" w:hAnsi="Calibri" w:cs="Calibri"/>
          <w:noProof/>
        </w:rPr>
        <w:drawing>
          <wp:inline distT="0" distB="0" distL="0" distR="0" wp14:anchorId="23A7084F" wp14:editId="2D0E9CF3">
            <wp:extent cx="4324954" cy="1267002"/>
            <wp:effectExtent l="0" t="0" r="0" b="9525"/>
            <wp:docPr id="1615837359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837359" name="Imagen 1" descr="Interfaz de usuario gráfica, Texto, Aplicación&#10;&#10;El contenido generado por IA puede ser incorrecto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24954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47847" w14:textId="77777777" w:rsidR="00D26D52" w:rsidRPr="00D26D52" w:rsidRDefault="00D26D52" w:rsidP="00D26D52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26D52">
        <w:rPr>
          <w:rFonts w:eastAsia="Times New Roman" w:cs="Calibri"/>
          <w:lang w:eastAsia="es-CO"/>
        </w:rPr>
        <w:t>Crear los modelos equivalentes para:</w:t>
      </w:r>
    </w:p>
    <w:p w14:paraId="0E36F125" w14:textId="77777777" w:rsidR="00D26D52" w:rsidRPr="00D26D52" w:rsidRDefault="00D26D52" w:rsidP="00D26D5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proofErr w:type="spellStart"/>
      <w:r w:rsidRPr="00D26D52">
        <w:rPr>
          <w:rFonts w:eastAsia="Times New Roman" w:cs="Calibri"/>
          <w:lang w:eastAsia="es-CO"/>
        </w:rPr>
        <w:t>Species</w:t>
      </w:r>
      <w:proofErr w:type="spellEnd"/>
    </w:p>
    <w:p w14:paraId="6CCDD881" w14:textId="77777777" w:rsidR="00D26D52" w:rsidRPr="00D26D52" w:rsidRDefault="00D26D52" w:rsidP="00D26D5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proofErr w:type="spellStart"/>
      <w:r w:rsidRPr="00D26D52">
        <w:rPr>
          <w:rFonts w:eastAsia="Times New Roman" w:cs="Calibri"/>
          <w:lang w:eastAsia="es-CO"/>
        </w:rPr>
        <w:t>Breeds</w:t>
      </w:r>
      <w:proofErr w:type="spellEnd"/>
    </w:p>
    <w:p w14:paraId="2FF7B251" w14:textId="77777777" w:rsidR="00D26D52" w:rsidRPr="00D26D52" w:rsidRDefault="00D26D52" w:rsidP="00D26D5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proofErr w:type="spellStart"/>
      <w:r w:rsidRPr="00D26D52">
        <w:rPr>
          <w:rFonts w:eastAsia="Times New Roman" w:cs="Calibri"/>
          <w:lang w:eastAsia="es-CO"/>
        </w:rPr>
        <w:t>Animals</w:t>
      </w:r>
      <w:proofErr w:type="spellEnd"/>
    </w:p>
    <w:p w14:paraId="4C80A52B" w14:textId="77777777" w:rsidR="00D26D52" w:rsidRPr="00D26D52" w:rsidRDefault="00D26D52" w:rsidP="00D26D5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proofErr w:type="spellStart"/>
      <w:r w:rsidRPr="00D26D52">
        <w:rPr>
          <w:rFonts w:eastAsia="Times New Roman" w:cs="Calibri"/>
          <w:lang w:eastAsia="es-CO"/>
        </w:rPr>
        <w:t>Fields</w:t>
      </w:r>
      <w:proofErr w:type="spellEnd"/>
    </w:p>
    <w:p w14:paraId="7E4D30FE" w14:textId="77777777" w:rsidR="00D26D52" w:rsidRPr="00D26D52" w:rsidRDefault="00D26D52" w:rsidP="00D26D5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proofErr w:type="spellStart"/>
      <w:r w:rsidRPr="00D26D52">
        <w:rPr>
          <w:rFonts w:eastAsia="Times New Roman" w:cs="Calibri"/>
          <w:lang w:eastAsia="es-CO"/>
        </w:rPr>
        <w:t>Diseases</w:t>
      </w:r>
      <w:proofErr w:type="spellEnd"/>
    </w:p>
    <w:p w14:paraId="725D8053" w14:textId="77777777" w:rsidR="00D26D52" w:rsidRPr="00D26D52" w:rsidRDefault="00D26D52" w:rsidP="00D26D5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proofErr w:type="spellStart"/>
      <w:r w:rsidRPr="00D26D52">
        <w:rPr>
          <w:rFonts w:eastAsia="Times New Roman" w:cs="Calibri"/>
          <w:lang w:eastAsia="es-CO"/>
        </w:rPr>
        <w:lastRenderedPageBreak/>
        <w:t>Vaccines</w:t>
      </w:r>
      <w:proofErr w:type="spellEnd"/>
    </w:p>
    <w:p w14:paraId="0810DA54" w14:textId="77777777" w:rsidR="00D26D52" w:rsidRPr="00D26D52" w:rsidRDefault="00D26D52" w:rsidP="00D26D5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proofErr w:type="spellStart"/>
      <w:r w:rsidRPr="00D26D52">
        <w:rPr>
          <w:rFonts w:eastAsia="Times New Roman" w:cs="Calibri"/>
          <w:lang w:eastAsia="es-CO"/>
        </w:rPr>
        <w:t>Treatments</w:t>
      </w:r>
      <w:proofErr w:type="spellEnd"/>
    </w:p>
    <w:p w14:paraId="09948AD5" w14:textId="77777777" w:rsidR="00D26D52" w:rsidRPr="00D26D52" w:rsidRDefault="00D26D52" w:rsidP="00D26D5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proofErr w:type="spellStart"/>
      <w:r w:rsidRPr="00D26D52">
        <w:rPr>
          <w:rFonts w:eastAsia="Times New Roman" w:cs="Calibri"/>
          <w:lang w:eastAsia="es-CO"/>
        </w:rPr>
        <w:t>Users</w:t>
      </w:r>
      <w:proofErr w:type="spellEnd"/>
    </w:p>
    <w:p w14:paraId="599F6179" w14:textId="2613645F" w:rsidR="00D26D52" w:rsidRPr="00D75EA4" w:rsidRDefault="00D26D52" w:rsidP="00D26D52">
      <w:pPr>
        <w:pStyle w:val="Sinespaciado"/>
        <w:rPr>
          <w:rFonts w:ascii="Calibri" w:hAnsi="Calibri" w:cs="Calibri"/>
        </w:rPr>
      </w:pPr>
      <w:r w:rsidRPr="00D75EA4">
        <w:rPr>
          <w:rFonts w:ascii="Calibri" w:hAnsi="Calibri" w:cs="Calibri"/>
        </w:rPr>
        <w:t xml:space="preserve">3.1.3 Configurar migraciones </w:t>
      </w:r>
      <w:proofErr w:type="spellStart"/>
      <w:r w:rsidRPr="00D75EA4">
        <w:rPr>
          <w:rFonts w:ascii="Calibri" w:hAnsi="Calibri" w:cs="Calibri"/>
        </w:rPr>
        <w:t>Alembic</w:t>
      </w:r>
      <w:proofErr w:type="spellEnd"/>
    </w:p>
    <w:p w14:paraId="1B4DC400" w14:textId="7178AFD7" w:rsidR="00D26D52" w:rsidRPr="00D75EA4" w:rsidRDefault="00D26D52" w:rsidP="00D26D52">
      <w:pPr>
        <w:pStyle w:val="Sinespaciado"/>
        <w:jc w:val="center"/>
        <w:rPr>
          <w:rFonts w:ascii="Calibri" w:hAnsi="Calibri" w:cs="Calibri"/>
          <w:lang w:val="es-MX"/>
        </w:rPr>
      </w:pPr>
      <w:r w:rsidRPr="00D75EA4">
        <w:rPr>
          <w:rFonts w:ascii="Calibri" w:hAnsi="Calibri" w:cs="Calibri"/>
          <w:noProof/>
          <w:lang w:val="es-MX"/>
        </w:rPr>
        <w:drawing>
          <wp:inline distT="0" distB="0" distL="0" distR="0" wp14:anchorId="3DFEB7FA" wp14:editId="36F8A8FB">
            <wp:extent cx="3686689" cy="790685"/>
            <wp:effectExtent l="0" t="0" r="9525" b="9525"/>
            <wp:docPr id="13630915" name="Imagen 1" descr="Imagen que contiene Logotip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0915" name="Imagen 1" descr="Imagen que contiene Logotipo&#10;&#10;El contenido generado por IA puede ser incorrecto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86689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9812C" w14:textId="77777777" w:rsidR="00D26D52" w:rsidRPr="00D26D52" w:rsidRDefault="00D26D52" w:rsidP="00D26D52">
      <w:pPr>
        <w:spacing w:before="100" w:beforeAutospacing="1" w:after="100" w:afterAutospacing="1" w:line="240" w:lineRule="auto"/>
        <w:outlineLvl w:val="0"/>
        <w:rPr>
          <w:rFonts w:eastAsia="Times New Roman" w:cs="Calibri"/>
          <w:b/>
          <w:bCs/>
          <w:kern w:val="36"/>
          <w:lang w:eastAsia="es-CO"/>
        </w:rPr>
      </w:pPr>
      <w:r w:rsidRPr="00D26D52">
        <w:rPr>
          <w:rFonts w:eastAsia="Times New Roman" w:cs="Calibri"/>
          <w:b/>
          <w:bCs/>
          <w:kern w:val="36"/>
          <w:lang w:eastAsia="es-CO"/>
        </w:rPr>
        <w:t>3.2 Actividades de contextualización e identificación de conocimientos previos</w:t>
      </w:r>
    </w:p>
    <w:p w14:paraId="762D3E30" w14:textId="77777777" w:rsidR="00D26D52" w:rsidRPr="00D26D52" w:rsidRDefault="00D26D52" w:rsidP="00D26D52">
      <w:pPr>
        <w:spacing w:before="100" w:beforeAutospacing="1" w:after="100" w:afterAutospacing="1" w:line="240" w:lineRule="auto"/>
        <w:outlineLvl w:val="2"/>
        <w:rPr>
          <w:rFonts w:eastAsia="Times New Roman" w:cs="Calibri"/>
          <w:b/>
          <w:bCs/>
          <w:lang w:eastAsia="es-CO"/>
        </w:rPr>
      </w:pPr>
      <w:r w:rsidRPr="00D26D52">
        <w:rPr>
          <w:rFonts w:eastAsia="Times New Roman" w:cs="Calibri"/>
          <w:b/>
          <w:bCs/>
          <w:lang w:eastAsia="es-CO"/>
        </w:rPr>
        <w:t xml:space="preserve">3.2.1 Creación de </w:t>
      </w:r>
      <w:proofErr w:type="spellStart"/>
      <w:r w:rsidRPr="00D26D52">
        <w:rPr>
          <w:rFonts w:eastAsia="Times New Roman" w:cs="Calibri"/>
          <w:b/>
          <w:bCs/>
          <w:lang w:eastAsia="es-CO"/>
        </w:rPr>
        <w:t>Namespaces</w:t>
      </w:r>
      <w:proofErr w:type="spellEnd"/>
      <w:r w:rsidRPr="00D26D52">
        <w:rPr>
          <w:rFonts w:eastAsia="Times New Roman" w:cs="Calibri"/>
          <w:b/>
          <w:bCs/>
          <w:lang w:eastAsia="es-CO"/>
        </w:rPr>
        <w:t xml:space="preserve"> (Controladores)</w:t>
      </w:r>
    </w:p>
    <w:p w14:paraId="40B7A309" w14:textId="77777777" w:rsidR="00D26D52" w:rsidRPr="00D26D52" w:rsidRDefault="00D26D52" w:rsidP="00D26D52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26D52">
        <w:rPr>
          <w:rFonts w:eastAsia="Times New Roman" w:cs="Calibri"/>
          <w:lang w:eastAsia="es-CO"/>
        </w:rPr>
        <w:t>Ejemplo: animals_namespace.py</w:t>
      </w:r>
    </w:p>
    <w:p w14:paraId="0FB85633" w14:textId="7A4BDA7B" w:rsidR="00D26D52" w:rsidRPr="00D75EA4" w:rsidRDefault="00D26D52" w:rsidP="00D26D52">
      <w:pPr>
        <w:pStyle w:val="Sinespaciado"/>
        <w:jc w:val="center"/>
        <w:rPr>
          <w:rFonts w:ascii="Calibri" w:hAnsi="Calibri" w:cs="Calibri"/>
        </w:rPr>
      </w:pPr>
      <w:r w:rsidRPr="00D75EA4">
        <w:rPr>
          <w:rFonts w:ascii="Calibri" w:hAnsi="Calibri" w:cs="Calibri"/>
          <w:noProof/>
        </w:rPr>
        <w:drawing>
          <wp:inline distT="0" distB="0" distL="0" distR="0" wp14:anchorId="4B09A408" wp14:editId="6C18B561">
            <wp:extent cx="5706271" cy="1219370"/>
            <wp:effectExtent l="0" t="0" r="8890" b="0"/>
            <wp:docPr id="1527731128" name="Imagen 1" descr="Gráf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731128" name="Imagen 1" descr="Gráfico&#10;&#10;El contenido generado por IA puede ser incorrecto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06271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CC076" w14:textId="77777777" w:rsidR="00D26D52" w:rsidRPr="00D26D52" w:rsidRDefault="00D26D52" w:rsidP="00D26D52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proofErr w:type="spellStart"/>
      <w:r w:rsidRPr="00D26D52">
        <w:rPr>
          <w:rFonts w:eastAsia="Times New Roman" w:cs="Calibri"/>
          <w:lang w:eastAsia="es-CO"/>
        </w:rPr>
        <w:t>Namespaces</w:t>
      </w:r>
      <w:proofErr w:type="spellEnd"/>
      <w:r w:rsidRPr="00D26D52">
        <w:rPr>
          <w:rFonts w:eastAsia="Times New Roman" w:cs="Calibri"/>
          <w:lang w:eastAsia="es-CO"/>
        </w:rPr>
        <w:t xml:space="preserve"> a construir:</w:t>
      </w:r>
    </w:p>
    <w:p w14:paraId="69502317" w14:textId="77777777" w:rsidR="00D26D52" w:rsidRPr="00D26D52" w:rsidRDefault="00D26D52" w:rsidP="00D26D5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26D52">
        <w:rPr>
          <w:rFonts w:eastAsia="Times New Roman" w:cs="Calibri"/>
          <w:lang w:eastAsia="es-CO"/>
        </w:rPr>
        <w:t>animals_namespace.py</w:t>
      </w:r>
    </w:p>
    <w:p w14:paraId="425F1A59" w14:textId="77777777" w:rsidR="00D26D52" w:rsidRPr="00D26D52" w:rsidRDefault="00D26D52" w:rsidP="00D26D5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26D52">
        <w:rPr>
          <w:rFonts w:eastAsia="Times New Roman" w:cs="Calibri"/>
          <w:lang w:eastAsia="es-CO"/>
        </w:rPr>
        <w:t>analytics_namespace.py</w:t>
      </w:r>
    </w:p>
    <w:p w14:paraId="55829EE0" w14:textId="77777777" w:rsidR="00D26D52" w:rsidRPr="00D26D52" w:rsidRDefault="00D26D52" w:rsidP="00D26D5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26D52">
        <w:rPr>
          <w:rFonts w:eastAsia="Times New Roman" w:cs="Calibri"/>
          <w:lang w:eastAsia="es-CO"/>
        </w:rPr>
        <w:t>fields_namespace.py</w:t>
      </w:r>
    </w:p>
    <w:p w14:paraId="0F15C95A" w14:textId="77777777" w:rsidR="00D26D52" w:rsidRPr="00D26D52" w:rsidRDefault="00D26D52" w:rsidP="00D26D5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26D52">
        <w:rPr>
          <w:rFonts w:eastAsia="Times New Roman" w:cs="Calibri"/>
          <w:lang w:eastAsia="es-CO"/>
        </w:rPr>
        <w:t>users_namespace.py</w:t>
      </w:r>
    </w:p>
    <w:p w14:paraId="51DA2A3B" w14:textId="77777777" w:rsidR="00D26D52" w:rsidRPr="00D26D52" w:rsidRDefault="00D26D52" w:rsidP="00D26D5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26D52">
        <w:rPr>
          <w:rFonts w:eastAsia="Times New Roman" w:cs="Calibri"/>
          <w:lang w:eastAsia="es-CO"/>
        </w:rPr>
        <w:t>diseases_namespace.py</w:t>
      </w:r>
    </w:p>
    <w:p w14:paraId="3992FD8A" w14:textId="77777777" w:rsidR="00D26D52" w:rsidRPr="00D26D52" w:rsidRDefault="00D26D52" w:rsidP="00D26D5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26D52">
        <w:rPr>
          <w:rFonts w:eastAsia="Times New Roman" w:cs="Calibri"/>
          <w:lang w:eastAsia="es-CO"/>
        </w:rPr>
        <w:t>vaccines_namespace.py</w:t>
      </w:r>
    </w:p>
    <w:p w14:paraId="5C270032" w14:textId="53154DD6" w:rsidR="00D26D52" w:rsidRPr="00D75EA4" w:rsidRDefault="00D26D52" w:rsidP="00D26D52">
      <w:pPr>
        <w:numPr>
          <w:ilvl w:val="0"/>
          <w:numId w:val="8"/>
        </w:numPr>
        <w:spacing w:before="100" w:beforeAutospacing="1" w:after="100" w:afterAutospacing="1" w:line="240" w:lineRule="auto"/>
        <w:rPr>
          <w:rStyle w:val="Textoennegrita"/>
          <w:rFonts w:eastAsia="Times New Roman" w:cs="Calibri"/>
          <w:b w:val="0"/>
          <w:bCs w:val="0"/>
          <w:lang w:eastAsia="es-CO"/>
        </w:rPr>
      </w:pPr>
      <w:r w:rsidRPr="00D26D52">
        <w:rPr>
          <w:rFonts w:eastAsia="Times New Roman" w:cs="Calibri"/>
          <w:lang w:eastAsia="es-CO"/>
        </w:rPr>
        <w:t>uploads_namespace.py</w:t>
      </w:r>
    </w:p>
    <w:p w14:paraId="433B742E" w14:textId="1AD4434F" w:rsidR="00D26D52" w:rsidRPr="00D75EA4" w:rsidRDefault="00D26D52" w:rsidP="00D26D52">
      <w:pPr>
        <w:pStyle w:val="Ttulo2"/>
        <w:jc w:val="both"/>
        <w:rPr>
          <w:rFonts w:cs="Calibri"/>
          <w:szCs w:val="22"/>
          <w:lang w:eastAsia="es-CO"/>
        </w:rPr>
      </w:pPr>
      <w:r w:rsidRPr="00D75EA4">
        <w:rPr>
          <w:rStyle w:val="Textoennegrita"/>
          <w:rFonts w:cs="Calibri"/>
          <w:szCs w:val="22"/>
        </w:rPr>
        <w:t>3.2.2 Implementar servicios (lógica de negocio)</w:t>
      </w:r>
    </w:p>
    <w:p w14:paraId="5AE4D92F" w14:textId="77777777" w:rsidR="00D26D52" w:rsidRPr="00D75EA4" w:rsidRDefault="00D26D52" w:rsidP="00D26D52">
      <w:pPr>
        <w:pStyle w:val="NormalWeb"/>
        <w:rPr>
          <w:rFonts w:ascii="Calibri" w:hAnsi="Calibri" w:cs="Calibri"/>
          <w:sz w:val="22"/>
          <w:szCs w:val="22"/>
        </w:rPr>
      </w:pPr>
      <w:r w:rsidRPr="00D75EA4">
        <w:rPr>
          <w:rFonts w:ascii="Calibri" w:hAnsi="Calibri" w:cs="Calibri"/>
          <w:sz w:val="22"/>
          <w:szCs w:val="22"/>
        </w:rPr>
        <w:t xml:space="preserve">Ejemplo: </w:t>
      </w:r>
      <w:proofErr w:type="spellStart"/>
      <w:r w:rsidRPr="00D75EA4">
        <w:rPr>
          <w:rFonts w:ascii="Calibri" w:hAnsi="Calibri" w:cs="Calibri"/>
          <w:sz w:val="22"/>
          <w:szCs w:val="22"/>
        </w:rPr>
        <w:t>BaseService</w:t>
      </w:r>
      <w:proofErr w:type="spellEnd"/>
      <w:r w:rsidRPr="00D75EA4">
        <w:rPr>
          <w:rFonts w:ascii="Calibri" w:hAnsi="Calibri" w:cs="Calibri"/>
          <w:sz w:val="22"/>
          <w:szCs w:val="22"/>
        </w:rPr>
        <w:t xml:space="preserve"> reutilizable:</w:t>
      </w:r>
    </w:p>
    <w:p w14:paraId="327BA2CC" w14:textId="5785F1A5" w:rsidR="00D26D52" w:rsidRPr="00D75EA4" w:rsidRDefault="00D26D52" w:rsidP="00D26D52">
      <w:pPr>
        <w:pStyle w:val="Sinespaciado"/>
        <w:jc w:val="center"/>
        <w:rPr>
          <w:rFonts w:ascii="Calibri" w:hAnsi="Calibri" w:cs="Calibri"/>
        </w:rPr>
      </w:pPr>
      <w:r w:rsidRPr="00D75EA4">
        <w:rPr>
          <w:rFonts w:ascii="Calibri" w:hAnsi="Calibri" w:cs="Calibri"/>
          <w:noProof/>
        </w:rPr>
        <w:lastRenderedPageBreak/>
        <w:drawing>
          <wp:inline distT="0" distB="0" distL="0" distR="0" wp14:anchorId="48942F77" wp14:editId="324A9425">
            <wp:extent cx="4648849" cy="2867425"/>
            <wp:effectExtent l="0" t="0" r="0" b="9525"/>
            <wp:docPr id="1092103119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103119" name="Imagen 1" descr="Interfaz de usuario gráfica, Aplicación&#10;&#10;El contenido generado por IA puede ser incorrecto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48849" cy="28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39696" w14:textId="77777777" w:rsidR="00D75EA4" w:rsidRPr="00D75EA4" w:rsidRDefault="00D75EA4" w:rsidP="00D75EA4">
      <w:pPr>
        <w:spacing w:before="100" w:beforeAutospacing="1" w:after="100" w:afterAutospacing="1" w:line="240" w:lineRule="auto"/>
        <w:outlineLvl w:val="2"/>
        <w:rPr>
          <w:rFonts w:eastAsia="Times New Roman" w:cs="Calibri"/>
          <w:b/>
          <w:bCs/>
          <w:lang w:eastAsia="es-CO"/>
        </w:rPr>
      </w:pPr>
      <w:r w:rsidRPr="00D75EA4">
        <w:rPr>
          <w:rFonts w:eastAsia="Times New Roman" w:cs="Calibri"/>
          <w:b/>
          <w:bCs/>
          <w:lang w:eastAsia="es-CO"/>
        </w:rPr>
        <w:t>3.2.3 Implementación del sistema de imágenes</w:t>
      </w:r>
    </w:p>
    <w:p w14:paraId="4DA4EF8D" w14:textId="77777777" w:rsidR="00D75EA4" w:rsidRPr="00D75EA4" w:rsidRDefault="00D75EA4" w:rsidP="00D75EA4">
      <w:p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75EA4">
        <w:rPr>
          <w:rFonts w:eastAsia="Times New Roman" w:cs="Calibri"/>
          <w:lang w:eastAsia="es-CO"/>
        </w:rPr>
        <w:t>Funciones:</w:t>
      </w:r>
    </w:p>
    <w:p w14:paraId="4B86E61D" w14:textId="77777777" w:rsidR="00D75EA4" w:rsidRPr="00D75EA4" w:rsidRDefault="00D75EA4" w:rsidP="00D75E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75EA4">
        <w:rPr>
          <w:rFonts w:eastAsia="Times New Roman" w:cs="Calibri"/>
          <w:lang w:eastAsia="es-CO"/>
        </w:rPr>
        <w:t>Subir imagen</w:t>
      </w:r>
    </w:p>
    <w:p w14:paraId="1136C3F9" w14:textId="77777777" w:rsidR="00D75EA4" w:rsidRPr="00D75EA4" w:rsidRDefault="00D75EA4" w:rsidP="00D75E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75EA4">
        <w:rPr>
          <w:rFonts w:eastAsia="Times New Roman" w:cs="Calibri"/>
          <w:lang w:eastAsia="es-CO"/>
        </w:rPr>
        <w:t>Eliminar</w:t>
      </w:r>
    </w:p>
    <w:p w14:paraId="7D08EE56" w14:textId="77777777" w:rsidR="00D75EA4" w:rsidRPr="00D75EA4" w:rsidRDefault="00D75EA4" w:rsidP="00D75E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75EA4">
        <w:rPr>
          <w:rFonts w:eastAsia="Times New Roman" w:cs="Calibri"/>
          <w:lang w:eastAsia="es-CO"/>
        </w:rPr>
        <w:t>Obtener imágenes del animal</w:t>
      </w:r>
    </w:p>
    <w:p w14:paraId="5AAC5300" w14:textId="77777777" w:rsidR="00D75EA4" w:rsidRPr="00D75EA4" w:rsidRDefault="00D75EA4" w:rsidP="00D75E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Calibri"/>
          <w:lang w:eastAsia="es-CO"/>
        </w:rPr>
      </w:pPr>
      <w:r w:rsidRPr="00D75EA4">
        <w:rPr>
          <w:rFonts w:eastAsia="Times New Roman" w:cs="Calibri"/>
          <w:lang w:eastAsia="es-CO"/>
        </w:rPr>
        <w:t>Marcar como principal</w:t>
      </w:r>
    </w:p>
    <w:p w14:paraId="01A8BE24" w14:textId="77777777" w:rsidR="00D75EA4" w:rsidRPr="00D75EA4" w:rsidRDefault="00D75EA4" w:rsidP="00D75EA4">
      <w:pPr>
        <w:pStyle w:val="Sinespaciado"/>
        <w:jc w:val="both"/>
        <w:outlineLvl w:val="1"/>
        <w:rPr>
          <w:rFonts w:ascii="Calibri" w:hAnsi="Calibri" w:cs="Calibri"/>
          <w:b/>
          <w:bCs/>
        </w:rPr>
      </w:pPr>
      <w:r w:rsidRPr="00D75EA4">
        <w:rPr>
          <w:rFonts w:ascii="Calibri" w:hAnsi="Calibri" w:cs="Calibri"/>
          <w:b/>
          <w:bCs/>
        </w:rPr>
        <w:t>3.2.4 Sistema de integridad referencial</w:t>
      </w:r>
    </w:p>
    <w:p w14:paraId="41931078" w14:textId="77777777" w:rsidR="00D75EA4" w:rsidRPr="00D75EA4" w:rsidRDefault="00D75EA4" w:rsidP="00D75EA4">
      <w:pPr>
        <w:pStyle w:val="Sinespaciado"/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Debe implementarse validación previa a eliminar:</w:t>
      </w:r>
    </w:p>
    <w:p w14:paraId="41EB9793" w14:textId="77777777" w:rsidR="00D75EA4" w:rsidRPr="00D75EA4" w:rsidRDefault="00D75EA4" w:rsidP="00D75EA4">
      <w:pPr>
        <w:pStyle w:val="Sinespaciado"/>
        <w:numPr>
          <w:ilvl w:val="0"/>
          <w:numId w:val="10"/>
        </w:numPr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Razas → Animales</w:t>
      </w:r>
    </w:p>
    <w:p w14:paraId="0622A864" w14:textId="77777777" w:rsidR="00D75EA4" w:rsidRPr="00D75EA4" w:rsidRDefault="00D75EA4" w:rsidP="00D75EA4">
      <w:pPr>
        <w:pStyle w:val="Sinespaciado"/>
        <w:numPr>
          <w:ilvl w:val="0"/>
          <w:numId w:val="10"/>
        </w:numPr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Especies → Razas</w:t>
      </w:r>
    </w:p>
    <w:p w14:paraId="7AA2AA77" w14:textId="77777777" w:rsidR="00D75EA4" w:rsidRPr="00D75EA4" w:rsidRDefault="00D75EA4" w:rsidP="00D75EA4">
      <w:pPr>
        <w:pStyle w:val="Sinespaciado"/>
        <w:numPr>
          <w:ilvl w:val="0"/>
          <w:numId w:val="10"/>
        </w:numPr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Potreros → Asignaciones</w:t>
      </w:r>
    </w:p>
    <w:p w14:paraId="4D728287" w14:textId="77777777" w:rsidR="00D75EA4" w:rsidRPr="00D75EA4" w:rsidRDefault="00D75EA4" w:rsidP="00D75EA4">
      <w:pPr>
        <w:pStyle w:val="Sinespaciado"/>
        <w:numPr>
          <w:ilvl w:val="0"/>
          <w:numId w:val="10"/>
        </w:numPr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Medicamentos → Tratamientos</w:t>
      </w:r>
    </w:p>
    <w:p w14:paraId="3D065314" w14:textId="77777777" w:rsidR="00D75EA4" w:rsidRPr="00D75EA4" w:rsidRDefault="00D75EA4" w:rsidP="00D75EA4">
      <w:pPr>
        <w:pStyle w:val="Sinespaciado"/>
        <w:numPr>
          <w:ilvl w:val="0"/>
          <w:numId w:val="10"/>
        </w:numPr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Vacunas → Aplicaciones</w:t>
      </w:r>
    </w:p>
    <w:p w14:paraId="36ADFE88" w14:textId="77777777" w:rsidR="00D75EA4" w:rsidRPr="00D75EA4" w:rsidRDefault="00D75EA4" w:rsidP="00D75EA4">
      <w:pPr>
        <w:pStyle w:val="Sinespaciado"/>
        <w:numPr>
          <w:ilvl w:val="0"/>
          <w:numId w:val="10"/>
        </w:numPr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>Usuarios → Registros sanitarios</w:t>
      </w:r>
    </w:p>
    <w:p w14:paraId="4C0A8032" w14:textId="77777777" w:rsidR="00D75EA4" w:rsidRPr="00D75EA4" w:rsidRDefault="00D75EA4" w:rsidP="00D75EA4">
      <w:pPr>
        <w:pStyle w:val="Sinespaciado"/>
        <w:jc w:val="both"/>
        <w:rPr>
          <w:rFonts w:ascii="Calibri" w:hAnsi="Calibri" w:cs="Calibri"/>
        </w:rPr>
      </w:pPr>
      <w:r w:rsidRPr="00D75EA4">
        <w:rPr>
          <w:rFonts w:ascii="Calibri" w:hAnsi="Calibri" w:cs="Calibri"/>
        </w:rPr>
        <w:t xml:space="preserve">Basado en la auditoría del </w:t>
      </w:r>
      <w:proofErr w:type="spellStart"/>
      <w:r w:rsidRPr="00D75EA4">
        <w:rPr>
          <w:rFonts w:ascii="Calibri" w:hAnsi="Calibri" w:cs="Calibri"/>
        </w:rPr>
        <w:t>frontend</w:t>
      </w:r>
      <w:proofErr w:type="spellEnd"/>
      <w:r w:rsidRPr="00D75EA4">
        <w:rPr>
          <w:rFonts w:ascii="Calibri" w:hAnsi="Calibri" w:cs="Calibri"/>
        </w:rPr>
        <w:t>.</w:t>
      </w:r>
    </w:p>
    <w:p w14:paraId="228B2CDC" w14:textId="77777777" w:rsidR="00D26D52" w:rsidRPr="00D75EA4" w:rsidRDefault="00D26D52" w:rsidP="00D26D52">
      <w:pPr>
        <w:pStyle w:val="Sinespaciado"/>
        <w:jc w:val="both"/>
        <w:rPr>
          <w:rFonts w:ascii="Calibri" w:hAnsi="Calibri" w:cs="Calibri"/>
        </w:rPr>
      </w:pPr>
    </w:p>
    <w:p w14:paraId="6955AADE" w14:textId="77777777" w:rsidR="00D26D52" w:rsidRPr="00D75EA4" w:rsidRDefault="00D26D52" w:rsidP="00D26D52">
      <w:pPr>
        <w:pStyle w:val="Sinespaciado"/>
        <w:jc w:val="both"/>
        <w:rPr>
          <w:rFonts w:ascii="Calibri" w:hAnsi="Calibri" w:cs="Calibri"/>
          <w:lang w:val="es-MX"/>
        </w:rPr>
      </w:pPr>
    </w:p>
    <w:p w14:paraId="0C03EE90" w14:textId="77777777" w:rsidR="00D75EA4" w:rsidRPr="00D75EA4" w:rsidRDefault="00D75EA4" w:rsidP="00D75EA4">
      <w:pPr>
        <w:pStyle w:val="Ttulo1"/>
        <w:jc w:val="left"/>
        <w:rPr>
          <w:rFonts w:cs="Calibri"/>
          <w:bCs/>
          <w:color w:val="000000"/>
          <w:sz w:val="22"/>
          <w:szCs w:val="22"/>
          <w:lang w:eastAsia="es-ES"/>
        </w:rPr>
      </w:pPr>
      <w:r w:rsidRPr="00D75EA4">
        <w:rPr>
          <w:rFonts w:cs="Calibri"/>
          <w:bCs/>
          <w:color w:val="000000"/>
          <w:sz w:val="22"/>
          <w:szCs w:val="22"/>
          <w:lang w:eastAsia="es-ES"/>
        </w:rPr>
        <w:t>3.3 Actividades de apropiación</w:t>
      </w:r>
    </w:p>
    <w:p w14:paraId="0DE3C62F" w14:textId="77777777" w:rsidR="00D75EA4" w:rsidRPr="00D75EA4" w:rsidRDefault="00D75EA4" w:rsidP="00D75EA4">
      <w:pPr>
        <w:pStyle w:val="Ttulo2"/>
        <w:jc w:val="both"/>
        <w:rPr>
          <w:rFonts w:cs="Calibri"/>
          <w:b/>
          <w:bCs/>
          <w:color w:val="000000"/>
          <w:szCs w:val="22"/>
          <w:lang w:eastAsia="es-ES"/>
        </w:rPr>
      </w:pPr>
      <w:r w:rsidRPr="00D75EA4">
        <w:rPr>
          <w:rFonts w:cs="Calibri"/>
          <w:b/>
          <w:bCs/>
          <w:color w:val="000000"/>
          <w:szCs w:val="22"/>
          <w:lang w:eastAsia="es-ES"/>
        </w:rPr>
        <w:t xml:space="preserve">3.3.1 Implementar CRUD completo de </w:t>
      </w:r>
      <w:proofErr w:type="spellStart"/>
      <w:r w:rsidRPr="00D75EA4">
        <w:rPr>
          <w:rFonts w:cs="Calibri"/>
          <w:b/>
          <w:bCs/>
          <w:color w:val="000000"/>
          <w:szCs w:val="22"/>
          <w:lang w:eastAsia="es-ES"/>
        </w:rPr>
        <w:t>Animals</w:t>
      </w:r>
      <w:proofErr w:type="spellEnd"/>
    </w:p>
    <w:p w14:paraId="7636B191" w14:textId="77777777" w:rsidR="00D75EA4" w:rsidRPr="00D75EA4" w:rsidRDefault="00D75EA4" w:rsidP="00D75EA4">
      <w:pPr>
        <w:spacing w:after="0" w:line="240" w:lineRule="auto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Incluye:</w:t>
      </w:r>
    </w:p>
    <w:p w14:paraId="2B47063B" w14:textId="77777777" w:rsidR="00D75EA4" w:rsidRPr="00D75EA4" w:rsidRDefault="00D75EA4" w:rsidP="00D75EA4">
      <w:pPr>
        <w:numPr>
          <w:ilvl w:val="0"/>
          <w:numId w:val="11"/>
        </w:numPr>
        <w:spacing w:after="0" w:line="240" w:lineRule="auto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Validación de sexo para padre/madre</w:t>
      </w:r>
    </w:p>
    <w:p w14:paraId="5EC6D754" w14:textId="77777777" w:rsidR="00D75EA4" w:rsidRPr="00D75EA4" w:rsidRDefault="00D75EA4" w:rsidP="00D75EA4">
      <w:pPr>
        <w:numPr>
          <w:ilvl w:val="0"/>
          <w:numId w:val="11"/>
        </w:numPr>
        <w:spacing w:after="0" w:line="240" w:lineRule="auto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 xml:space="preserve">Validación de </w:t>
      </w:r>
      <w:proofErr w:type="spellStart"/>
      <w:r w:rsidRPr="00D75EA4">
        <w:rPr>
          <w:rFonts w:cs="Calibri"/>
          <w:color w:val="000000"/>
          <w:lang w:eastAsia="es-ES"/>
        </w:rPr>
        <w:t>autoincidencia</w:t>
      </w:r>
      <w:proofErr w:type="spellEnd"/>
    </w:p>
    <w:p w14:paraId="0D3F9FD0" w14:textId="77777777" w:rsidR="00D75EA4" w:rsidRPr="00D75EA4" w:rsidRDefault="00D75EA4" w:rsidP="00D75EA4">
      <w:pPr>
        <w:numPr>
          <w:ilvl w:val="0"/>
          <w:numId w:val="11"/>
        </w:numPr>
        <w:spacing w:after="0" w:line="240" w:lineRule="auto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Validación de existencia</w:t>
      </w:r>
    </w:p>
    <w:p w14:paraId="5CE2B06C" w14:textId="77777777" w:rsidR="00D75EA4" w:rsidRPr="00D75EA4" w:rsidRDefault="00D75EA4" w:rsidP="00D75EA4">
      <w:pPr>
        <w:numPr>
          <w:ilvl w:val="0"/>
          <w:numId w:val="11"/>
        </w:numPr>
        <w:spacing w:after="0" w:line="240" w:lineRule="auto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lastRenderedPageBreak/>
        <w:t>Respuestas estandarizadas</w:t>
      </w:r>
    </w:p>
    <w:p w14:paraId="7F971278" w14:textId="77777777" w:rsidR="00D75EA4" w:rsidRPr="00D75EA4" w:rsidRDefault="00D75EA4" w:rsidP="00D75EA4">
      <w:pPr>
        <w:pStyle w:val="Ttulo2"/>
        <w:jc w:val="both"/>
        <w:rPr>
          <w:rFonts w:cs="Calibri"/>
          <w:b/>
          <w:bCs/>
          <w:color w:val="000000"/>
          <w:szCs w:val="22"/>
          <w:lang w:eastAsia="es-ES"/>
        </w:rPr>
      </w:pPr>
      <w:r w:rsidRPr="00D75EA4">
        <w:rPr>
          <w:rFonts w:cs="Calibri"/>
          <w:b/>
          <w:bCs/>
          <w:color w:val="000000"/>
          <w:szCs w:val="22"/>
          <w:lang w:eastAsia="es-ES"/>
        </w:rPr>
        <w:t xml:space="preserve">3.3.2 Implementar </w:t>
      </w:r>
      <w:proofErr w:type="spellStart"/>
      <w:r w:rsidRPr="00D75EA4">
        <w:rPr>
          <w:rFonts w:cs="Calibri"/>
          <w:b/>
          <w:bCs/>
          <w:color w:val="000000"/>
          <w:szCs w:val="22"/>
          <w:lang w:eastAsia="es-ES"/>
        </w:rPr>
        <w:t>Analytics</w:t>
      </w:r>
      <w:proofErr w:type="spellEnd"/>
      <w:r w:rsidRPr="00D75EA4">
        <w:rPr>
          <w:rFonts w:cs="Calibri"/>
          <w:b/>
          <w:bCs/>
          <w:color w:val="000000"/>
          <w:szCs w:val="22"/>
          <w:lang w:eastAsia="es-ES"/>
        </w:rPr>
        <w:t xml:space="preserve"> (28 </w:t>
      </w:r>
      <w:proofErr w:type="spellStart"/>
      <w:r w:rsidRPr="00D75EA4">
        <w:rPr>
          <w:rFonts w:cs="Calibri"/>
          <w:b/>
          <w:bCs/>
          <w:color w:val="000000"/>
          <w:szCs w:val="22"/>
          <w:lang w:eastAsia="es-ES"/>
        </w:rPr>
        <w:t>Endpoints</w:t>
      </w:r>
      <w:proofErr w:type="spellEnd"/>
      <w:r w:rsidRPr="00D75EA4">
        <w:rPr>
          <w:rFonts w:cs="Calibri"/>
          <w:b/>
          <w:bCs/>
          <w:color w:val="000000"/>
          <w:szCs w:val="22"/>
          <w:lang w:eastAsia="es-ES"/>
        </w:rPr>
        <w:t>)</w:t>
      </w:r>
    </w:p>
    <w:p w14:paraId="61AC93BB" w14:textId="77777777" w:rsidR="00D75EA4" w:rsidRPr="00D75EA4" w:rsidRDefault="00D75EA4" w:rsidP="00D75EA4">
      <w:pPr>
        <w:spacing w:after="0" w:line="240" w:lineRule="auto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Ejemplo:</w:t>
      </w:r>
    </w:p>
    <w:p w14:paraId="2CAA6C35" w14:textId="40C1ED82" w:rsidR="004065C6" w:rsidRPr="00D75EA4" w:rsidRDefault="00D75EA4" w:rsidP="00D75EA4">
      <w:pPr>
        <w:spacing w:after="0" w:line="240" w:lineRule="auto"/>
        <w:jc w:val="center"/>
        <w:rPr>
          <w:rFonts w:cs="Calibri"/>
          <w:color w:val="000000"/>
          <w:lang w:eastAsia="es-ES"/>
        </w:rPr>
      </w:pPr>
      <w:r w:rsidRPr="00D75EA4">
        <w:rPr>
          <w:rFonts w:cs="Calibri"/>
          <w:noProof/>
          <w:color w:val="000000"/>
          <w:lang w:eastAsia="es-ES"/>
        </w:rPr>
        <w:drawing>
          <wp:inline distT="0" distB="0" distL="0" distR="0" wp14:anchorId="6AC1697E" wp14:editId="2907CE7C">
            <wp:extent cx="4744112" cy="857370"/>
            <wp:effectExtent l="0" t="0" r="0" b="0"/>
            <wp:docPr id="1341916250" name="Imagen 1" descr="Imagen que contien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916250" name="Imagen 1" descr="Imagen que contiene Texto&#10;&#10;El contenido generado por IA puede ser incorrecto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44112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E7530" w14:textId="77777777" w:rsidR="00D75EA4" w:rsidRPr="00D75EA4" w:rsidRDefault="00D75EA4" w:rsidP="00D75EA4">
      <w:pPr>
        <w:spacing w:after="0" w:line="240" w:lineRule="auto"/>
        <w:jc w:val="both"/>
        <w:rPr>
          <w:rFonts w:cs="Calibri"/>
          <w:color w:val="000000"/>
          <w:lang w:eastAsia="es-ES"/>
        </w:rPr>
      </w:pPr>
      <w:proofErr w:type="spellStart"/>
      <w:r w:rsidRPr="00D75EA4">
        <w:rPr>
          <w:rFonts w:cs="Calibri"/>
          <w:color w:val="000000"/>
          <w:lang w:eastAsia="es-ES"/>
        </w:rPr>
        <w:t>KPIs</w:t>
      </w:r>
      <w:proofErr w:type="spellEnd"/>
      <w:r w:rsidRPr="00D75EA4">
        <w:rPr>
          <w:rFonts w:cs="Calibri"/>
          <w:color w:val="000000"/>
          <w:lang w:eastAsia="es-ES"/>
        </w:rPr>
        <w:t xml:space="preserve"> incluidos:</w:t>
      </w:r>
    </w:p>
    <w:p w14:paraId="6F52AB72" w14:textId="77777777" w:rsidR="00D75EA4" w:rsidRPr="00D75EA4" w:rsidRDefault="00D75EA4" w:rsidP="00D75EA4">
      <w:pPr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Animales registrados</w:t>
      </w:r>
    </w:p>
    <w:p w14:paraId="51881BBD" w14:textId="77777777" w:rsidR="00D75EA4" w:rsidRPr="00D75EA4" w:rsidRDefault="00D75EA4" w:rsidP="00D75EA4">
      <w:pPr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Distribución por sexo</w:t>
      </w:r>
    </w:p>
    <w:p w14:paraId="6D9D0E14" w14:textId="77777777" w:rsidR="00D75EA4" w:rsidRPr="00D75EA4" w:rsidRDefault="00D75EA4" w:rsidP="00D75EA4">
      <w:pPr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Distribución por razas</w:t>
      </w:r>
    </w:p>
    <w:p w14:paraId="3D320F19" w14:textId="77777777" w:rsidR="00D75EA4" w:rsidRPr="00D75EA4" w:rsidRDefault="00D75EA4" w:rsidP="00D75EA4">
      <w:pPr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Grupos de edad</w:t>
      </w:r>
    </w:p>
    <w:p w14:paraId="447A1968" w14:textId="77777777" w:rsidR="00D75EA4" w:rsidRPr="00D75EA4" w:rsidRDefault="00D75EA4" w:rsidP="00D75EA4">
      <w:pPr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Tasa de ocupación</w:t>
      </w:r>
    </w:p>
    <w:p w14:paraId="1B2D9721" w14:textId="77777777" w:rsidR="00D75EA4" w:rsidRPr="00D75EA4" w:rsidRDefault="00D75EA4" w:rsidP="00D75EA4">
      <w:pPr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Productividad</w:t>
      </w:r>
    </w:p>
    <w:p w14:paraId="3F0B997E" w14:textId="77777777" w:rsidR="00D75EA4" w:rsidRPr="00D75EA4" w:rsidRDefault="00D75EA4" w:rsidP="00D75EA4">
      <w:pPr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Salud (controles, enfermedades, vacunas)</w:t>
      </w:r>
    </w:p>
    <w:p w14:paraId="3B0C3BB5" w14:textId="77777777" w:rsidR="00D75EA4" w:rsidRPr="00D75EA4" w:rsidRDefault="00D75EA4" w:rsidP="00D75EA4">
      <w:pPr>
        <w:spacing w:after="0" w:line="240" w:lineRule="auto"/>
        <w:jc w:val="both"/>
        <w:rPr>
          <w:rFonts w:cs="Calibri"/>
          <w:b/>
          <w:bCs/>
          <w:color w:val="000000"/>
          <w:lang w:eastAsia="es-ES"/>
        </w:rPr>
      </w:pPr>
      <w:r w:rsidRPr="00D75EA4">
        <w:rPr>
          <w:rFonts w:cs="Calibri"/>
          <w:b/>
          <w:bCs/>
          <w:color w:val="000000"/>
          <w:lang w:eastAsia="es-ES"/>
        </w:rPr>
        <w:t>3.3.3 Desarrollar autenticación JWT</w:t>
      </w:r>
    </w:p>
    <w:p w14:paraId="5F5B6CCA" w14:textId="77777777" w:rsidR="00D75EA4" w:rsidRPr="00D75EA4" w:rsidRDefault="00D75EA4" w:rsidP="00D75EA4">
      <w:p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Incluye:</w:t>
      </w:r>
    </w:p>
    <w:p w14:paraId="516959A6" w14:textId="77777777" w:rsidR="00D75EA4" w:rsidRPr="00D75EA4" w:rsidRDefault="00D75EA4" w:rsidP="00D75EA4">
      <w:pPr>
        <w:numPr>
          <w:ilvl w:val="0"/>
          <w:numId w:val="13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proofErr w:type="spellStart"/>
      <w:r w:rsidRPr="00D75EA4">
        <w:rPr>
          <w:rFonts w:cs="Calibri"/>
          <w:color w:val="000000"/>
          <w:lang w:eastAsia="es-ES"/>
        </w:rPr>
        <w:t>Login</w:t>
      </w:r>
      <w:proofErr w:type="spellEnd"/>
    </w:p>
    <w:p w14:paraId="51A10E18" w14:textId="77777777" w:rsidR="00D75EA4" w:rsidRPr="00D75EA4" w:rsidRDefault="00D75EA4" w:rsidP="00D75EA4">
      <w:pPr>
        <w:numPr>
          <w:ilvl w:val="0"/>
          <w:numId w:val="13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proofErr w:type="spellStart"/>
      <w:r w:rsidRPr="00D75EA4">
        <w:rPr>
          <w:rFonts w:cs="Calibri"/>
          <w:color w:val="000000"/>
          <w:lang w:eastAsia="es-ES"/>
        </w:rPr>
        <w:t>Refresh</w:t>
      </w:r>
      <w:proofErr w:type="spellEnd"/>
      <w:r w:rsidRPr="00D75EA4">
        <w:rPr>
          <w:rFonts w:cs="Calibri"/>
          <w:color w:val="000000"/>
          <w:lang w:eastAsia="es-ES"/>
        </w:rPr>
        <w:t xml:space="preserve"> token</w:t>
      </w:r>
    </w:p>
    <w:p w14:paraId="2AA691ED" w14:textId="77777777" w:rsidR="00D75EA4" w:rsidRPr="00D75EA4" w:rsidRDefault="00D75EA4" w:rsidP="00D75EA4">
      <w:pPr>
        <w:numPr>
          <w:ilvl w:val="0"/>
          <w:numId w:val="13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Validación de roles</w:t>
      </w:r>
    </w:p>
    <w:p w14:paraId="76B48D12" w14:textId="77777777" w:rsidR="00D75EA4" w:rsidRPr="00D75EA4" w:rsidRDefault="00D75EA4" w:rsidP="00D75EA4">
      <w:pPr>
        <w:spacing w:after="0" w:line="240" w:lineRule="auto"/>
        <w:jc w:val="both"/>
        <w:rPr>
          <w:rFonts w:cs="Calibri"/>
          <w:b/>
          <w:bCs/>
          <w:color w:val="000000"/>
          <w:lang w:eastAsia="es-ES"/>
        </w:rPr>
      </w:pPr>
      <w:r w:rsidRPr="00D75EA4">
        <w:rPr>
          <w:rFonts w:cs="Calibri"/>
          <w:b/>
          <w:bCs/>
          <w:color w:val="000000"/>
          <w:lang w:eastAsia="es-ES"/>
        </w:rPr>
        <w:t>3.4 Actividades de transferencia</w:t>
      </w:r>
    </w:p>
    <w:p w14:paraId="0794DF9B" w14:textId="77777777" w:rsidR="00D75EA4" w:rsidRPr="00D75EA4" w:rsidRDefault="00D75EA4" w:rsidP="00D75EA4">
      <w:p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El aprendiz deberá:</w:t>
      </w:r>
    </w:p>
    <w:p w14:paraId="7552FEB8" w14:textId="77777777" w:rsidR="00D75EA4" w:rsidRPr="00D75EA4" w:rsidRDefault="00D75EA4" w:rsidP="00D75EA4">
      <w:pPr>
        <w:spacing w:after="0" w:line="240" w:lineRule="auto"/>
        <w:jc w:val="both"/>
        <w:rPr>
          <w:rFonts w:cs="Calibri"/>
          <w:b/>
          <w:bCs/>
          <w:color w:val="000000"/>
          <w:lang w:eastAsia="es-ES"/>
        </w:rPr>
      </w:pPr>
      <w:r w:rsidRPr="00D75EA4">
        <w:rPr>
          <w:rFonts w:cs="Calibri"/>
          <w:b/>
          <w:bCs/>
          <w:color w:val="000000"/>
          <w:lang w:eastAsia="es-ES"/>
        </w:rPr>
        <w:t xml:space="preserve">1. Crear un nuevo módulo </w:t>
      </w:r>
      <w:proofErr w:type="spellStart"/>
      <w:r w:rsidRPr="00D75EA4">
        <w:rPr>
          <w:rFonts w:cs="Calibri"/>
          <w:b/>
          <w:bCs/>
          <w:color w:val="000000"/>
          <w:lang w:eastAsia="es-ES"/>
        </w:rPr>
        <w:t>backend</w:t>
      </w:r>
      <w:proofErr w:type="spellEnd"/>
      <w:r w:rsidRPr="00D75EA4">
        <w:rPr>
          <w:rFonts w:cs="Calibri"/>
          <w:b/>
          <w:bCs/>
          <w:color w:val="000000"/>
          <w:lang w:eastAsia="es-ES"/>
        </w:rPr>
        <w:t xml:space="preserve"> completo: “Mediciones Nutricionales”</w:t>
      </w:r>
    </w:p>
    <w:p w14:paraId="0C02C8A4" w14:textId="77777777" w:rsidR="00D75EA4" w:rsidRPr="00D75EA4" w:rsidRDefault="00D75EA4" w:rsidP="00D75EA4">
      <w:p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Debe incluir:</w:t>
      </w:r>
    </w:p>
    <w:p w14:paraId="61D7EF5A" w14:textId="77777777" w:rsidR="00D75EA4" w:rsidRPr="00D75EA4" w:rsidRDefault="00D75EA4" w:rsidP="00D75EA4">
      <w:pPr>
        <w:numPr>
          <w:ilvl w:val="0"/>
          <w:numId w:val="14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 xml:space="preserve">Modelo </w:t>
      </w:r>
      <w:proofErr w:type="spellStart"/>
      <w:r w:rsidRPr="00D75EA4">
        <w:rPr>
          <w:rFonts w:cs="Calibri"/>
          <w:color w:val="000000"/>
          <w:lang w:eastAsia="es-ES"/>
        </w:rPr>
        <w:t>SQLAlchemy</w:t>
      </w:r>
      <w:proofErr w:type="spellEnd"/>
    </w:p>
    <w:p w14:paraId="34063D3E" w14:textId="77777777" w:rsidR="00D75EA4" w:rsidRPr="00D75EA4" w:rsidRDefault="00D75EA4" w:rsidP="00D75EA4">
      <w:pPr>
        <w:numPr>
          <w:ilvl w:val="0"/>
          <w:numId w:val="14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 xml:space="preserve">Migración </w:t>
      </w:r>
      <w:proofErr w:type="spellStart"/>
      <w:r w:rsidRPr="00D75EA4">
        <w:rPr>
          <w:rFonts w:cs="Calibri"/>
          <w:color w:val="000000"/>
          <w:lang w:eastAsia="es-ES"/>
        </w:rPr>
        <w:t>Alembic</w:t>
      </w:r>
      <w:proofErr w:type="spellEnd"/>
    </w:p>
    <w:p w14:paraId="6E683C6D" w14:textId="77777777" w:rsidR="00D75EA4" w:rsidRPr="00D75EA4" w:rsidRDefault="00D75EA4" w:rsidP="00D75EA4">
      <w:pPr>
        <w:numPr>
          <w:ilvl w:val="0"/>
          <w:numId w:val="14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proofErr w:type="spellStart"/>
      <w:r w:rsidRPr="00D75EA4">
        <w:rPr>
          <w:rFonts w:cs="Calibri"/>
          <w:color w:val="000000"/>
          <w:lang w:eastAsia="es-ES"/>
        </w:rPr>
        <w:t>Service</w:t>
      </w:r>
      <w:proofErr w:type="spellEnd"/>
    </w:p>
    <w:p w14:paraId="2FE317B0" w14:textId="77777777" w:rsidR="00D75EA4" w:rsidRPr="00D75EA4" w:rsidRDefault="00D75EA4" w:rsidP="00D75EA4">
      <w:pPr>
        <w:numPr>
          <w:ilvl w:val="0"/>
          <w:numId w:val="14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proofErr w:type="spellStart"/>
      <w:r w:rsidRPr="00D75EA4">
        <w:rPr>
          <w:rFonts w:cs="Calibri"/>
          <w:color w:val="000000"/>
          <w:lang w:eastAsia="es-ES"/>
        </w:rPr>
        <w:t>Namespace</w:t>
      </w:r>
      <w:proofErr w:type="spellEnd"/>
    </w:p>
    <w:p w14:paraId="3610789B" w14:textId="77777777" w:rsidR="00D75EA4" w:rsidRPr="00D75EA4" w:rsidRDefault="00D75EA4" w:rsidP="00D75EA4">
      <w:pPr>
        <w:numPr>
          <w:ilvl w:val="0"/>
          <w:numId w:val="14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Validaciones</w:t>
      </w:r>
    </w:p>
    <w:p w14:paraId="30EF9898" w14:textId="77777777" w:rsidR="00D75EA4" w:rsidRPr="00D75EA4" w:rsidRDefault="00D75EA4" w:rsidP="00D75EA4">
      <w:pPr>
        <w:numPr>
          <w:ilvl w:val="0"/>
          <w:numId w:val="14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 xml:space="preserve">Integración con </w:t>
      </w:r>
      <w:proofErr w:type="spellStart"/>
      <w:r w:rsidRPr="00D75EA4">
        <w:rPr>
          <w:rFonts w:cs="Calibri"/>
          <w:color w:val="000000"/>
          <w:lang w:eastAsia="es-ES"/>
        </w:rPr>
        <w:t>dashboard</w:t>
      </w:r>
      <w:proofErr w:type="spellEnd"/>
    </w:p>
    <w:p w14:paraId="72BDC13A" w14:textId="77777777" w:rsidR="00D75EA4" w:rsidRPr="00D75EA4" w:rsidRDefault="00D75EA4" w:rsidP="00D75EA4">
      <w:pPr>
        <w:spacing w:after="0" w:line="240" w:lineRule="auto"/>
        <w:jc w:val="both"/>
        <w:rPr>
          <w:rFonts w:cs="Calibri"/>
          <w:b/>
          <w:bCs/>
          <w:color w:val="000000"/>
          <w:lang w:eastAsia="es-ES"/>
        </w:rPr>
      </w:pPr>
      <w:r w:rsidRPr="00D75EA4">
        <w:rPr>
          <w:rFonts w:cs="Calibri"/>
          <w:b/>
          <w:bCs/>
          <w:color w:val="000000"/>
          <w:lang w:eastAsia="es-ES"/>
        </w:rPr>
        <w:t>2. Producir documentación técnica del módulo</w:t>
      </w:r>
    </w:p>
    <w:p w14:paraId="74AACF3E" w14:textId="77777777" w:rsidR="00D75EA4" w:rsidRPr="00D75EA4" w:rsidRDefault="00D75EA4" w:rsidP="00D75EA4">
      <w:p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Incluye:</w:t>
      </w:r>
    </w:p>
    <w:p w14:paraId="57DD836B" w14:textId="77777777" w:rsidR="00D75EA4" w:rsidRPr="00D75EA4" w:rsidRDefault="00D75EA4" w:rsidP="00D75EA4">
      <w:pPr>
        <w:numPr>
          <w:ilvl w:val="0"/>
          <w:numId w:val="15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Diagrama ER</w:t>
      </w:r>
    </w:p>
    <w:p w14:paraId="6807907C" w14:textId="77777777" w:rsidR="00D75EA4" w:rsidRPr="00D75EA4" w:rsidRDefault="00D75EA4" w:rsidP="00D75EA4">
      <w:pPr>
        <w:numPr>
          <w:ilvl w:val="0"/>
          <w:numId w:val="15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Diagrama de secuencia</w:t>
      </w:r>
    </w:p>
    <w:p w14:paraId="053EE57A" w14:textId="77777777" w:rsidR="00D75EA4" w:rsidRPr="00D75EA4" w:rsidRDefault="00D75EA4" w:rsidP="00D75EA4">
      <w:pPr>
        <w:numPr>
          <w:ilvl w:val="0"/>
          <w:numId w:val="15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proofErr w:type="spellStart"/>
      <w:r w:rsidRPr="00D75EA4">
        <w:rPr>
          <w:rFonts w:cs="Calibri"/>
          <w:color w:val="000000"/>
          <w:lang w:eastAsia="es-ES"/>
        </w:rPr>
        <w:t>Endpoints</w:t>
      </w:r>
      <w:proofErr w:type="spellEnd"/>
      <w:r w:rsidRPr="00D75EA4">
        <w:rPr>
          <w:rFonts w:cs="Calibri"/>
          <w:color w:val="000000"/>
          <w:lang w:eastAsia="es-ES"/>
        </w:rPr>
        <w:t xml:space="preserve"> documentados</w:t>
      </w:r>
    </w:p>
    <w:p w14:paraId="58F63988" w14:textId="77777777" w:rsidR="00D75EA4" w:rsidRPr="00D75EA4" w:rsidRDefault="00D75EA4" w:rsidP="00D75EA4">
      <w:pPr>
        <w:numPr>
          <w:ilvl w:val="0"/>
          <w:numId w:val="15"/>
        </w:num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 xml:space="preserve">Ejemplos de uso con </w:t>
      </w:r>
      <w:proofErr w:type="spellStart"/>
      <w:r w:rsidRPr="00D75EA4">
        <w:rPr>
          <w:rFonts w:cs="Calibri"/>
          <w:color w:val="000000"/>
          <w:lang w:eastAsia="es-ES"/>
        </w:rPr>
        <w:t>Postman</w:t>
      </w:r>
      <w:proofErr w:type="spellEnd"/>
    </w:p>
    <w:p w14:paraId="790A09CB" w14:textId="77777777" w:rsidR="00D75EA4" w:rsidRPr="00D75EA4" w:rsidRDefault="00D75EA4" w:rsidP="00D75EA4">
      <w:pPr>
        <w:spacing w:after="0" w:line="240" w:lineRule="auto"/>
        <w:jc w:val="both"/>
        <w:rPr>
          <w:rFonts w:cs="Calibri"/>
          <w:b/>
          <w:bCs/>
          <w:color w:val="000000"/>
          <w:lang w:eastAsia="es-ES"/>
        </w:rPr>
      </w:pPr>
      <w:r w:rsidRPr="00D75EA4">
        <w:rPr>
          <w:rFonts w:cs="Calibri"/>
          <w:b/>
          <w:bCs/>
          <w:color w:val="000000"/>
          <w:lang w:eastAsia="es-ES"/>
        </w:rPr>
        <w:t>3. Integración final</w:t>
      </w:r>
    </w:p>
    <w:p w14:paraId="1126A676" w14:textId="77777777" w:rsidR="00D75EA4" w:rsidRPr="00D75EA4" w:rsidRDefault="00D75EA4" w:rsidP="00D75EA4">
      <w:pPr>
        <w:spacing w:after="0" w:line="240" w:lineRule="auto"/>
        <w:jc w:val="both"/>
        <w:rPr>
          <w:rFonts w:cs="Calibri"/>
          <w:color w:val="000000"/>
          <w:lang w:eastAsia="es-ES"/>
        </w:rPr>
      </w:pPr>
      <w:r w:rsidRPr="00D75EA4">
        <w:rPr>
          <w:rFonts w:cs="Calibri"/>
          <w:color w:val="000000"/>
          <w:lang w:eastAsia="es-ES"/>
        </w:rPr>
        <w:t>El aprendiz debe ejecutar:</w:t>
      </w:r>
    </w:p>
    <w:p w14:paraId="4B559373" w14:textId="5873C713" w:rsidR="00D75EA4" w:rsidRPr="00D75EA4" w:rsidRDefault="00D75EA4" w:rsidP="00D75EA4">
      <w:pPr>
        <w:spacing w:after="0" w:line="240" w:lineRule="auto"/>
        <w:jc w:val="center"/>
        <w:rPr>
          <w:rFonts w:cs="Calibri"/>
          <w:color w:val="000000"/>
          <w:lang w:eastAsia="es-ES"/>
        </w:rPr>
      </w:pPr>
      <w:r w:rsidRPr="00D75EA4">
        <w:rPr>
          <w:rFonts w:cs="Calibri"/>
          <w:noProof/>
          <w:color w:val="000000"/>
          <w:lang w:eastAsia="es-ES"/>
        </w:rPr>
        <w:drawing>
          <wp:inline distT="0" distB="0" distL="0" distR="0" wp14:anchorId="6CA919D6" wp14:editId="79C02A20">
            <wp:extent cx="2838846" cy="819264"/>
            <wp:effectExtent l="0" t="0" r="0" b="0"/>
            <wp:docPr id="1924355142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355142" name="Imagen 1" descr="Texto&#10;&#10;El contenido generado por IA puede ser incorrecto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38846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5F4ED" w14:textId="77777777" w:rsidR="004065C6" w:rsidRPr="00D75EA4" w:rsidRDefault="00000000">
      <w:pPr>
        <w:numPr>
          <w:ilvl w:val="0"/>
          <w:numId w:val="3"/>
        </w:numPr>
        <w:spacing w:after="0" w:line="360" w:lineRule="auto"/>
        <w:jc w:val="both"/>
        <w:rPr>
          <w:rFonts w:eastAsiaTheme="majorEastAsia" w:cs="Calibri"/>
          <w:b/>
        </w:rPr>
      </w:pPr>
      <w:r w:rsidRPr="00D75EA4">
        <w:rPr>
          <w:rFonts w:eastAsiaTheme="majorEastAsia" w:cs="Calibri"/>
          <w:b/>
        </w:rPr>
        <w:t xml:space="preserve">PLANTEAMIENTO DE EVIDENCIAS DE APRENDIZAJE PARA LA EVALUACIÓN EN EL PROCESO FORMATIVO.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4"/>
        <w:gridCol w:w="5947"/>
      </w:tblGrid>
      <w:tr w:rsidR="00D75EA4" w:rsidRPr="00D75EA4" w14:paraId="55C1ADD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E87CC99" w14:textId="77777777" w:rsidR="00D75EA4" w:rsidRPr="00D75EA4" w:rsidRDefault="00D75EA4" w:rsidP="00D75EA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es-CO"/>
              </w:rPr>
            </w:pPr>
            <w:r w:rsidRPr="00D75EA4">
              <w:rPr>
                <w:rFonts w:eastAsia="Times New Roman" w:cs="Calibri"/>
                <w:b/>
                <w:bCs/>
                <w:lang w:eastAsia="es-CO"/>
              </w:rPr>
              <w:lastRenderedPageBreak/>
              <w:t>Tipo de evidencia</w:t>
            </w:r>
          </w:p>
        </w:tc>
        <w:tc>
          <w:tcPr>
            <w:tcW w:w="0" w:type="auto"/>
            <w:vAlign w:val="center"/>
            <w:hideMark/>
          </w:tcPr>
          <w:p w14:paraId="7AC0E943" w14:textId="77777777" w:rsidR="00D75EA4" w:rsidRPr="00D75EA4" w:rsidRDefault="00D75EA4" w:rsidP="00D75EA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es-CO"/>
              </w:rPr>
            </w:pPr>
            <w:r w:rsidRPr="00D75EA4">
              <w:rPr>
                <w:rFonts w:eastAsia="Times New Roman" w:cs="Calibri"/>
                <w:b/>
                <w:bCs/>
                <w:lang w:eastAsia="es-CO"/>
              </w:rPr>
              <w:t>Descripción</w:t>
            </w:r>
          </w:p>
        </w:tc>
      </w:tr>
      <w:tr w:rsidR="00D75EA4" w:rsidRPr="00D75EA4" w14:paraId="3BD00C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61C26" w14:textId="77777777" w:rsidR="00D75EA4" w:rsidRPr="00D75EA4" w:rsidRDefault="00D75EA4" w:rsidP="00D75EA4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D75EA4">
              <w:rPr>
                <w:rFonts w:eastAsia="Times New Roman" w:cs="Calibri"/>
                <w:b/>
                <w:bCs/>
                <w:lang w:eastAsia="es-CO"/>
              </w:rPr>
              <w:t>Producto</w:t>
            </w:r>
          </w:p>
        </w:tc>
        <w:tc>
          <w:tcPr>
            <w:tcW w:w="0" w:type="auto"/>
            <w:vAlign w:val="center"/>
            <w:hideMark/>
          </w:tcPr>
          <w:p w14:paraId="70E27C86" w14:textId="77777777" w:rsidR="00D75EA4" w:rsidRPr="00D75EA4" w:rsidRDefault="00D75EA4" w:rsidP="00D75EA4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D75EA4">
              <w:rPr>
                <w:rFonts w:eastAsia="Times New Roman" w:cs="Calibri"/>
                <w:lang w:eastAsia="es-CO"/>
              </w:rPr>
              <w:t xml:space="preserve">Módulos </w:t>
            </w:r>
            <w:proofErr w:type="spellStart"/>
            <w:r w:rsidRPr="00D75EA4">
              <w:rPr>
                <w:rFonts w:eastAsia="Times New Roman" w:cs="Calibri"/>
                <w:lang w:eastAsia="es-CO"/>
              </w:rPr>
              <w:t>backend</w:t>
            </w:r>
            <w:proofErr w:type="spellEnd"/>
            <w:r w:rsidRPr="00D75EA4">
              <w:rPr>
                <w:rFonts w:eastAsia="Times New Roman" w:cs="Calibri"/>
                <w:lang w:eastAsia="es-CO"/>
              </w:rPr>
              <w:t xml:space="preserve"> implementados (CRUD, servicios, </w:t>
            </w:r>
            <w:proofErr w:type="spellStart"/>
            <w:r w:rsidRPr="00D75EA4">
              <w:rPr>
                <w:rFonts w:eastAsia="Times New Roman" w:cs="Calibri"/>
                <w:lang w:eastAsia="es-CO"/>
              </w:rPr>
              <w:t>namespaces</w:t>
            </w:r>
            <w:proofErr w:type="spellEnd"/>
            <w:r w:rsidRPr="00D75EA4">
              <w:rPr>
                <w:rFonts w:eastAsia="Times New Roman" w:cs="Calibri"/>
                <w:lang w:eastAsia="es-CO"/>
              </w:rPr>
              <w:t>).</w:t>
            </w:r>
          </w:p>
        </w:tc>
      </w:tr>
      <w:tr w:rsidR="00D75EA4" w:rsidRPr="00D75EA4" w14:paraId="1128D5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8249B2" w14:textId="77777777" w:rsidR="00D75EA4" w:rsidRPr="00D75EA4" w:rsidRDefault="00D75EA4" w:rsidP="00D75EA4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D75EA4">
              <w:rPr>
                <w:rFonts w:eastAsia="Times New Roman" w:cs="Calibri"/>
                <w:b/>
                <w:bCs/>
                <w:lang w:eastAsia="es-CO"/>
              </w:rPr>
              <w:t>Desempeño</w:t>
            </w:r>
          </w:p>
        </w:tc>
        <w:tc>
          <w:tcPr>
            <w:tcW w:w="0" w:type="auto"/>
            <w:vAlign w:val="center"/>
            <w:hideMark/>
          </w:tcPr>
          <w:p w14:paraId="1C520224" w14:textId="77777777" w:rsidR="00D75EA4" w:rsidRPr="00D75EA4" w:rsidRDefault="00D75EA4" w:rsidP="00D75EA4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D75EA4">
              <w:rPr>
                <w:rFonts w:eastAsia="Times New Roman" w:cs="Calibri"/>
                <w:lang w:eastAsia="es-CO"/>
              </w:rPr>
              <w:t xml:space="preserve">Capacidad para construir </w:t>
            </w:r>
            <w:proofErr w:type="spellStart"/>
            <w:r w:rsidRPr="00D75EA4">
              <w:rPr>
                <w:rFonts w:eastAsia="Times New Roman" w:cs="Calibri"/>
                <w:lang w:eastAsia="es-CO"/>
              </w:rPr>
              <w:t>APIs</w:t>
            </w:r>
            <w:proofErr w:type="spellEnd"/>
            <w:r w:rsidRPr="00D75EA4">
              <w:rPr>
                <w:rFonts w:eastAsia="Times New Roman" w:cs="Calibri"/>
                <w:lang w:eastAsia="es-CO"/>
              </w:rPr>
              <w:t xml:space="preserve"> REST seguras y escalables.</w:t>
            </w:r>
          </w:p>
        </w:tc>
      </w:tr>
      <w:tr w:rsidR="00D75EA4" w:rsidRPr="00D75EA4" w14:paraId="4E0770E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9B1DD3" w14:textId="77777777" w:rsidR="00D75EA4" w:rsidRPr="00D75EA4" w:rsidRDefault="00D75EA4" w:rsidP="00D75EA4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D75EA4">
              <w:rPr>
                <w:rFonts w:eastAsia="Times New Roman" w:cs="Calibri"/>
                <w:b/>
                <w:bCs/>
                <w:lang w:eastAsia="es-CO"/>
              </w:rPr>
              <w:t>Conocimiento</w:t>
            </w:r>
          </w:p>
        </w:tc>
        <w:tc>
          <w:tcPr>
            <w:tcW w:w="0" w:type="auto"/>
            <w:vAlign w:val="center"/>
            <w:hideMark/>
          </w:tcPr>
          <w:p w14:paraId="67D413C6" w14:textId="77777777" w:rsidR="00D75EA4" w:rsidRPr="00D75EA4" w:rsidRDefault="00D75EA4" w:rsidP="00D75EA4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D75EA4">
              <w:rPr>
                <w:rFonts w:eastAsia="Times New Roman" w:cs="Calibri"/>
                <w:lang w:eastAsia="es-CO"/>
              </w:rPr>
              <w:t>Explicación de arquitectura, modelos, relaciones y migraciones.</w:t>
            </w:r>
          </w:p>
        </w:tc>
      </w:tr>
      <w:tr w:rsidR="00D75EA4" w:rsidRPr="00D75EA4" w14:paraId="41107E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82AC21" w14:textId="77777777" w:rsidR="00D75EA4" w:rsidRPr="00D75EA4" w:rsidRDefault="00D75EA4" w:rsidP="00D75EA4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D75EA4">
              <w:rPr>
                <w:rFonts w:eastAsia="Times New Roman" w:cs="Calibri"/>
                <w:b/>
                <w:bCs/>
                <w:lang w:eastAsia="es-CO"/>
              </w:rPr>
              <w:t>Código</w:t>
            </w:r>
          </w:p>
        </w:tc>
        <w:tc>
          <w:tcPr>
            <w:tcW w:w="0" w:type="auto"/>
            <w:vAlign w:val="center"/>
            <w:hideMark/>
          </w:tcPr>
          <w:p w14:paraId="46122489" w14:textId="77777777" w:rsidR="00D75EA4" w:rsidRPr="00D75EA4" w:rsidRDefault="00D75EA4" w:rsidP="00D75EA4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D75EA4">
              <w:rPr>
                <w:rFonts w:eastAsia="Times New Roman" w:cs="Calibri"/>
                <w:lang w:eastAsia="es-CO"/>
              </w:rPr>
              <w:t>Repositorio Git documentado y funcional.</w:t>
            </w:r>
          </w:p>
        </w:tc>
      </w:tr>
      <w:tr w:rsidR="00D75EA4" w:rsidRPr="00D75EA4" w14:paraId="42BAFFF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D5A3D3" w14:textId="77777777" w:rsidR="00D75EA4" w:rsidRPr="00D75EA4" w:rsidRDefault="00D75EA4" w:rsidP="00D75EA4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 w:rsidRPr="00D75EA4">
              <w:rPr>
                <w:rFonts w:eastAsia="Times New Roman" w:cs="Calibri"/>
                <w:b/>
                <w:bCs/>
                <w:lang w:eastAsia="es-CO"/>
              </w:rPr>
              <w:t>Pruebas</w:t>
            </w:r>
          </w:p>
        </w:tc>
        <w:tc>
          <w:tcPr>
            <w:tcW w:w="0" w:type="auto"/>
            <w:vAlign w:val="center"/>
            <w:hideMark/>
          </w:tcPr>
          <w:p w14:paraId="0EFAB33E" w14:textId="77777777" w:rsidR="00D75EA4" w:rsidRPr="00D75EA4" w:rsidRDefault="00D75EA4" w:rsidP="00D75EA4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proofErr w:type="spellStart"/>
            <w:r w:rsidRPr="00D75EA4">
              <w:rPr>
                <w:rFonts w:eastAsia="Times New Roman" w:cs="Calibri"/>
                <w:lang w:eastAsia="es-CO"/>
              </w:rPr>
              <w:t>Endpoints</w:t>
            </w:r>
            <w:proofErr w:type="spellEnd"/>
            <w:r w:rsidRPr="00D75EA4">
              <w:rPr>
                <w:rFonts w:eastAsia="Times New Roman" w:cs="Calibri"/>
                <w:lang w:eastAsia="es-CO"/>
              </w:rPr>
              <w:t xml:space="preserve"> probados con </w:t>
            </w:r>
            <w:proofErr w:type="spellStart"/>
            <w:r w:rsidRPr="00D75EA4">
              <w:rPr>
                <w:rFonts w:eastAsia="Times New Roman" w:cs="Calibri"/>
                <w:lang w:eastAsia="es-CO"/>
              </w:rPr>
              <w:t>Postman</w:t>
            </w:r>
            <w:proofErr w:type="spellEnd"/>
            <w:r w:rsidRPr="00D75EA4">
              <w:rPr>
                <w:rFonts w:eastAsia="Times New Roman" w:cs="Calibri"/>
                <w:lang w:eastAsia="es-CO"/>
              </w:rPr>
              <w:t>.</w:t>
            </w:r>
          </w:p>
        </w:tc>
      </w:tr>
    </w:tbl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3"/>
        <w:gridCol w:w="1647"/>
        <w:gridCol w:w="1512"/>
        <w:gridCol w:w="1697"/>
        <w:gridCol w:w="1673"/>
        <w:gridCol w:w="1707"/>
      </w:tblGrid>
      <w:tr w:rsidR="004065C6" w:rsidRPr="00D75EA4" w14:paraId="41D8BB6D" w14:textId="77777777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00C330E9" w14:textId="77777777" w:rsidR="004065C6" w:rsidRPr="00D75EA4" w:rsidRDefault="00000000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D75EA4">
              <w:rPr>
                <w:rFonts w:cs="Calibri"/>
                <w:b/>
                <w:color w:val="FFFFFF" w:themeColor="background1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5B37FA56" w14:textId="77777777" w:rsidR="004065C6" w:rsidRPr="00D75EA4" w:rsidRDefault="00000000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D75EA4">
              <w:rPr>
                <w:rFonts w:cs="Calibri"/>
                <w:b/>
                <w:color w:val="FFFFFF" w:themeColor="background1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0D8BAF15" w14:textId="77777777" w:rsidR="004065C6" w:rsidRPr="00D75EA4" w:rsidRDefault="00000000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D75EA4">
              <w:rPr>
                <w:rFonts w:cs="Calibri"/>
                <w:b/>
                <w:color w:val="FFFFFF" w:themeColor="background1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42C85E8B" w14:textId="77777777" w:rsidR="004065C6" w:rsidRPr="00D75EA4" w:rsidRDefault="00000000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D75EA4">
              <w:rPr>
                <w:rFonts w:cs="Calibri"/>
                <w:b/>
                <w:color w:val="FFFFFF" w:themeColor="background1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1BDFD0E4" w14:textId="77777777" w:rsidR="004065C6" w:rsidRPr="00D75EA4" w:rsidRDefault="00000000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D75EA4">
              <w:rPr>
                <w:rFonts w:cs="Calibri"/>
                <w:b/>
                <w:color w:val="FFFFFF" w:themeColor="background1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45D7EDC" w14:textId="77777777" w:rsidR="004065C6" w:rsidRPr="00D75EA4" w:rsidRDefault="00000000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D75EA4">
              <w:rPr>
                <w:rFonts w:cs="Calibri"/>
                <w:b/>
                <w:color w:val="FFFFFF" w:themeColor="background1"/>
              </w:rPr>
              <w:t>Técnicas e Instrumentos de Evaluación</w:t>
            </w:r>
          </w:p>
        </w:tc>
      </w:tr>
      <w:tr w:rsidR="004065C6" w:rsidRPr="00D75EA4" w14:paraId="79FC5EED" w14:textId="77777777">
        <w:trPr>
          <w:trHeight w:val="795"/>
        </w:trPr>
        <w:tc>
          <w:tcPr>
            <w:tcW w:w="1398" w:type="dxa"/>
          </w:tcPr>
          <w:p w14:paraId="329B2807" w14:textId="77777777" w:rsidR="004065C6" w:rsidRPr="00D75EA4" w:rsidRDefault="00000000">
            <w:pPr>
              <w:spacing w:line="240" w:lineRule="auto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>Ejecución</w:t>
            </w:r>
          </w:p>
        </w:tc>
        <w:tc>
          <w:tcPr>
            <w:tcW w:w="1634" w:type="dxa"/>
          </w:tcPr>
          <w:p w14:paraId="055B6FCF" w14:textId="77777777" w:rsidR="004065C6" w:rsidRPr="00D75EA4" w:rsidRDefault="00000000">
            <w:pPr>
              <w:spacing w:line="240" w:lineRule="auto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>AP02 CODIFICAR LOS MÓDULOS DEL SISTEMA DE INFORMACIÓN.</w:t>
            </w:r>
          </w:p>
        </w:tc>
        <w:tc>
          <w:tcPr>
            <w:tcW w:w="1515" w:type="dxa"/>
          </w:tcPr>
          <w:p w14:paraId="1FDD14D2" w14:textId="795DBCA1" w:rsidR="004065C6" w:rsidRPr="00D75EA4" w:rsidRDefault="00000000">
            <w:pPr>
              <w:spacing w:line="240" w:lineRule="auto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 xml:space="preserve">AA08 Codificar los módulos del software </w:t>
            </w:r>
          </w:p>
        </w:tc>
        <w:tc>
          <w:tcPr>
            <w:tcW w:w="1698" w:type="dxa"/>
          </w:tcPr>
          <w:p w14:paraId="7F746DBD" w14:textId="77777777" w:rsidR="004065C6" w:rsidRPr="00D75EA4" w:rsidRDefault="00000000">
            <w:pPr>
              <w:pStyle w:val="Sinespaciado"/>
              <w:rPr>
                <w:rFonts w:ascii="Calibri" w:hAnsi="Calibri" w:cs="Calibri"/>
                <w:b/>
              </w:rPr>
            </w:pPr>
            <w:r w:rsidRPr="00D75EA4">
              <w:rPr>
                <w:rFonts w:ascii="Calibri" w:hAnsi="Calibri" w:cs="Calibri"/>
                <w:b/>
              </w:rPr>
              <w:t>Evidencias de Producto:</w:t>
            </w:r>
          </w:p>
          <w:p w14:paraId="30A2E75E" w14:textId="77777777" w:rsidR="004065C6" w:rsidRPr="00D75EA4" w:rsidRDefault="00000000">
            <w:pPr>
              <w:spacing w:line="240" w:lineRule="auto"/>
              <w:rPr>
                <w:rFonts w:cs="Calibri"/>
                <w:b/>
              </w:rPr>
            </w:pPr>
            <w:r w:rsidRPr="00D75EA4">
              <w:rPr>
                <w:rFonts w:cs="Calibri"/>
              </w:rPr>
              <w:t>Algoritmos implementados en java</w:t>
            </w:r>
          </w:p>
        </w:tc>
        <w:tc>
          <w:tcPr>
            <w:tcW w:w="1673" w:type="dxa"/>
          </w:tcPr>
          <w:p w14:paraId="7492D6CA" w14:textId="2BCEF727" w:rsidR="004065C6" w:rsidRPr="00D75EA4" w:rsidRDefault="00D75EA4">
            <w:pPr>
              <w:spacing w:line="240" w:lineRule="auto"/>
              <w:rPr>
                <w:rFonts w:cs="Calibri"/>
                <w:b/>
              </w:rPr>
            </w:pPr>
            <w:r w:rsidRPr="00D75EA4">
              <w:rPr>
                <w:rFonts w:cs="Calibri"/>
              </w:rPr>
              <w:t xml:space="preserve">Crea el </w:t>
            </w:r>
            <w:proofErr w:type="spellStart"/>
            <w:r w:rsidRPr="00D75EA4">
              <w:rPr>
                <w:rFonts w:cs="Calibri"/>
              </w:rPr>
              <w:t>backend</w:t>
            </w:r>
            <w:proofErr w:type="spellEnd"/>
            <w:r w:rsidRPr="00D75EA4">
              <w:rPr>
                <w:rFonts w:cs="Calibri"/>
              </w:rPr>
              <w:t xml:space="preserve"> siguiendo especificaciones técnicas del informe, según normas y protocolos de la empresa.</w:t>
            </w:r>
          </w:p>
        </w:tc>
        <w:tc>
          <w:tcPr>
            <w:tcW w:w="1711" w:type="dxa"/>
          </w:tcPr>
          <w:p w14:paraId="4046F4D3" w14:textId="77777777" w:rsidR="004065C6" w:rsidRPr="00D75EA4" w:rsidRDefault="00000000">
            <w:pPr>
              <w:pStyle w:val="Sinespaciado"/>
              <w:rPr>
                <w:rFonts w:ascii="Calibri" w:hAnsi="Calibri" w:cs="Calibri"/>
              </w:rPr>
            </w:pPr>
            <w:r w:rsidRPr="00D75EA4">
              <w:rPr>
                <w:rFonts w:ascii="Calibri" w:hAnsi="Calibri" w:cs="Calibri"/>
              </w:rPr>
              <w:t>Valoración de Producto</w:t>
            </w:r>
          </w:p>
          <w:p w14:paraId="7D2B1CCA" w14:textId="77777777" w:rsidR="004065C6" w:rsidRPr="00D75EA4" w:rsidRDefault="00000000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D75EA4">
              <w:rPr>
                <w:rFonts w:cs="Calibri"/>
              </w:rPr>
              <w:t>Lista de verificación</w:t>
            </w:r>
          </w:p>
        </w:tc>
      </w:tr>
    </w:tbl>
    <w:p w14:paraId="61D29984" w14:textId="77777777" w:rsidR="004065C6" w:rsidRPr="00D75EA4" w:rsidRDefault="00000000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D75EA4">
        <w:rPr>
          <w:rFonts w:cs="Calibri"/>
          <w:b/>
          <w:color w:val="000000" w:themeColor="text1"/>
        </w:rPr>
        <w:tab/>
      </w:r>
    </w:p>
    <w:p w14:paraId="67583AB0" w14:textId="77777777" w:rsidR="004065C6" w:rsidRPr="00D75EA4" w:rsidRDefault="00000000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D75EA4">
        <w:rPr>
          <w:rFonts w:cs="Calibri"/>
          <w:b/>
        </w:rPr>
        <w:t>5. GLOSARIO DE TÉRMINOS</w:t>
      </w:r>
    </w:p>
    <w:p w14:paraId="1CF0769E" w14:textId="7E65A624" w:rsidR="004065C6" w:rsidRPr="00D75EA4" w:rsidRDefault="00D75EA4">
      <w:pPr>
        <w:spacing w:after="0" w:line="240" w:lineRule="auto"/>
        <w:rPr>
          <w:rFonts w:cs="Calibri"/>
        </w:rPr>
      </w:pPr>
      <w:proofErr w:type="spellStart"/>
      <w:r w:rsidRPr="00D75EA4">
        <w:rPr>
          <w:rStyle w:val="Textoennegrita"/>
          <w:rFonts w:cs="Calibri"/>
        </w:rPr>
        <w:t>Namespace</w:t>
      </w:r>
      <w:proofErr w:type="spellEnd"/>
      <w:r w:rsidRPr="00D75EA4">
        <w:rPr>
          <w:rStyle w:val="Textoennegrita"/>
          <w:rFonts w:cs="Calibri"/>
        </w:rPr>
        <w:t>:</w:t>
      </w:r>
      <w:r w:rsidRPr="00D75EA4">
        <w:rPr>
          <w:rFonts w:cs="Calibri"/>
        </w:rPr>
        <w:t xml:space="preserve"> Módulo modular que agrupa rutas relacionadas.</w:t>
      </w:r>
      <w:r w:rsidRPr="00D75EA4">
        <w:rPr>
          <w:rFonts w:cs="Calibri"/>
        </w:rPr>
        <w:br/>
      </w:r>
      <w:r w:rsidRPr="00D75EA4">
        <w:rPr>
          <w:rStyle w:val="Textoennegrita"/>
          <w:rFonts w:cs="Calibri"/>
        </w:rPr>
        <w:t>ORM:</w:t>
      </w:r>
      <w:r w:rsidRPr="00D75EA4">
        <w:rPr>
          <w:rFonts w:cs="Calibri"/>
        </w:rPr>
        <w:t xml:space="preserve"> Sistema que convierte objetos de Python en tablas SQL.</w:t>
      </w:r>
      <w:r w:rsidRPr="00D75EA4">
        <w:rPr>
          <w:rFonts w:cs="Calibri"/>
        </w:rPr>
        <w:br/>
      </w:r>
      <w:r w:rsidRPr="00D75EA4">
        <w:rPr>
          <w:rStyle w:val="Textoennegrita"/>
          <w:rFonts w:cs="Calibri"/>
        </w:rPr>
        <w:t>Migración:</w:t>
      </w:r>
      <w:r w:rsidRPr="00D75EA4">
        <w:rPr>
          <w:rFonts w:cs="Calibri"/>
        </w:rPr>
        <w:t xml:space="preserve"> Actualización estructurada del esquema de base de datos.</w:t>
      </w:r>
      <w:r w:rsidRPr="00D75EA4">
        <w:rPr>
          <w:rFonts w:cs="Calibri"/>
        </w:rPr>
        <w:br/>
      </w:r>
      <w:proofErr w:type="spellStart"/>
      <w:r w:rsidRPr="00D75EA4">
        <w:rPr>
          <w:rStyle w:val="Textoennegrita"/>
          <w:rFonts w:cs="Calibri"/>
        </w:rPr>
        <w:t>Endpoint</w:t>
      </w:r>
      <w:proofErr w:type="spellEnd"/>
      <w:r w:rsidRPr="00D75EA4">
        <w:rPr>
          <w:rStyle w:val="Textoennegrita"/>
          <w:rFonts w:cs="Calibri"/>
        </w:rPr>
        <w:t>:</w:t>
      </w:r>
      <w:r w:rsidRPr="00D75EA4">
        <w:rPr>
          <w:rFonts w:cs="Calibri"/>
        </w:rPr>
        <w:t xml:space="preserve"> URL que ejecuta una función del </w:t>
      </w:r>
      <w:proofErr w:type="spellStart"/>
      <w:r w:rsidRPr="00D75EA4">
        <w:rPr>
          <w:rFonts w:cs="Calibri"/>
        </w:rPr>
        <w:t>backend</w:t>
      </w:r>
      <w:proofErr w:type="spellEnd"/>
      <w:r w:rsidRPr="00D75EA4">
        <w:rPr>
          <w:rFonts w:cs="Calibri"/>
        </w:rPr>
        <w:t>.</w:t>
      </w:r>
      <w:r w:rsidRPr="00D75EA4">
        <w:rPr>
          <w:rFonts w:cs="Calibri"/>
        </w:rPr>
        <w:br/>
      </w:r>
      <w:proofErr w:type="spellStart"/>
      <w:r w:rsidRPr="00D75EA4">
        <w:rPr>
          <w:rStyle w:val="Textoennegrita"/>
          <w:rFonts w:cs="Calibri"/>
        </w:rPr>
        <w:t>Payload</w:t>
      </w:r>
      <w:proofErr w:type="spellEnd"/>
      <w:r w:rsidRPr="00D75EA4">
        <w:rPr>
          <w:rStyle w:val="Textoennegrita"/>
          <w:rFonts w:cs="Calibri"/>
        </w:rPr>
        <w:t>:</w:t>
      </w:r>
      <w:r w:rsidRPr="00D75EA4">
        <w:rPr>
          <w:rFonts w:cs="Calibri"/>
        </w:rPr>
        <w:t xml:space="preserve"> Contenido enviado en una solicitud HTTP.</w:t>
      </w:r>
      <w:r w:rsidRPr="00D75EA4">
        <w:rPr>
          <w:rFonts w:cs="Calibri"/>
        </w:rPr>
        <w:br/>
      </w:r>
      <w:r w:rsidRPr="00D75EA4">
        <w:rPr>
          <w:rStyle w:val="Textoennegrita"/>
          <w:rFonts w:cs="Calibri"/>
        </w:rPr>
        <w:t>JWT:</w:t>
      </w:r>
      <w:r w:rsidRPr="00D75EA4">
        <w:rPr>
          <w:rFonts w:cs="Calibri"/>
        </w:rPr>
        <w:t xml:space="preserve"> Token seguro para autenticación.</w:t>
      </w:r>
      <w:r w:rsidRPr="00D75EA4">
        <w:rPr>
          <w:rFonts w:cs="Calibri"/>
        </w:rPr>
        <w:br/>
      </w:r>
      <w:r w:rsidRPr="00D75EA4">
        <w:rPr>
          <w:rStyle w:val="Textoennegrita"/>
          <w:rFonts w:cs="Calibri"/>
        </w:rPr>
        <w:t>KPI:</w:t>
      </w:r>
      <w:r w:rsidRPr="00D75EA4">
        <w:rPr>
          <w:rFonts w:cs="Calibri"/>
        </w:rPr>
        <w:t xml:space="preserve"> Indicador clave de rendimiento.</w:t>
      </w:r>
      <w:r w:rsidRPr="00D75EA4">
        <w:rPr>
          <w:rFonts w:cs="Calibri"/>
        </w:rPr>
        <w:br/>
      </w:r>
      <w:r w:rsidRPr="00D75EA4">
        <w:rPr>
          <w:rStyle w:val="Textoennegrita"/>
          <w:rFonts w:cs="Calibri"/>
        </w:rPr>
        <w:t>Relación uno-a-muchos:</w:t>
      </w:r>
      <w:r w:rsidRPr="00D75EA4">
        <w:rPr>
          <w:rFonts w:cs="Calibri"/>
        </w:rPr>
        <w:t xml:space="preserve"> Un registro puede estar relacionado con múltiples registros de otra tabla.</w:t>
      </w:r>
    </w:p>
    <w:p w14:paraId="658E28CD" w14:textId="77777777" w:rsidR="00D75EA4" w:rsidRPr="00D75EA4" w:rsidRDefault="00D75EA4">
      <w:pPr>
        <w:spacing w:after="0" w:line="240" w:lineRule="auto"/>
        <w:rPr>
          <w:rFonts w:cs="Calibri"/>
          <w:b/>
        </w:rPr>
      </w:pPr>
    </w:p>
    <w:p w14:paraId="50035A13" w14:textId="77777777" w:rsidR="004065C6" w:rsidRPr="00D75EA4" w:rsidRDefault="00000000">
      <w:pPr>
        <w:spacing w:after="0" w:line="240" w:lineRule="auto"/>
        <w:rPr>
          <w:rFonts w:cs="Calibri"/>
          <w:b/>
        </w:rPr>
      </w:pPr>
      <w:r w:rsidRPr="00D75EA4">
        <w:rPr>
          <w:rFonts w:cs="Calibri"/>
          <w:b/>
        </w:rPr>
        <w:t>6. REFERENTES BILBIOGRÁFICOS</w:t>
      </w:r>
    </w:p>
    <w:p w14:paraId="112F39B9" w14:textId="77777777" w:rsidR="00B625EC" w:rsidRPr="00B625EC" w:rsidRDefault="00B625EC" w:rsidP="00B625EC">
      <w:pPr>
        <w:spacing w:after="0" w:line="240" w:lineRule="auto"/>
        <w:rPr>
          <w:rFonts w:eastAsiaTheme="minorEastAsia" w:cs="Calibri"/>
          <w:lang w:val="en-US" w:eastAsia="es-CO"/>
        </w:rPr>
      </w:pPr>
      <w:r w:rsidRPr="00B625EC">
        <w:rPr>
          <w:rFonts w:eastAsiaTheme="minorEastAsia" w:cs="Calibri"/>
          <w:lang w:val="en-US" w:eastAsia="es-CO"/>
        </w:rPr>
        <w:t xml:space="preserve">Pallets Projects. (2024). </w:t>
      </w:r>
      <w:r w:rsidRPr="00B625EC">
        <w:rPr>
          <w:rFonts w:eastAsiaTheme="minorEastAsia" w:cs="Calibri"/>
          <w:i/>
          <w:iCs/>
          <w:lang w:val="en-US" w:eastAsia="es-CO"/>
        </w:rPr>
        <w:t>Flask documentation</w:t>
      </w:r>
      <w:r w:rsidRPr="00B625EC">
        <w:rPr>
          <w:rFonts w:eastAsiaTheme="minorEastAsia" w:cs="Calibri"/>
          <w:lang w:val="en-US" w:eastAsia="es-CO"/>
        </w:rPr>
        <w:t xml:space="preserve">. </w:t>
      </w:r>
      <w:hyperlink r:id="rId22" w:tgtFrame="_new" w:history="1">
        <w:r w:rsidRPr="00B625EC">
          <w:rPr>
            <w:rStyle w:val="Hipervnculo"/>
            <w:rFonts w:eastAsiaTheme="minorEastAsia" w:cs="Calibri"/>
            <w:lang w:val="en-US" w:eastAsia="es-CO"/>
          </w:rPr>
          <w:t>https://flask.palletsprojects.com</w:t>
        </w:r>
      </w:hyperlink>
    </w:p>
    <w:p w14:paraId="5BC62A00" w14:textId="77777777" w:rsidR="00B625EC" w:rsidRPr="00B625EC" w:rsidRDefault="00B625EC" w:rsidP="00B625EC">
      <w:pPr>
        <w:spacing w:after="0" w:line="240" w:lineRule="auto"/>
        <w:rPr>
          <w:rFonts w:eastAsiaTheme="minorEastAsia" w:cs="Calibri"/>
          <w:lang w:val="en-US" w:eastAsia="es-CO"/>
        </w:rPr>
      </w:pPr>
      <w:proofErr w:type="spellStart"/>
      <w:r w:rsidRPr="00B625EC">
        <w:rPr>
          <w:rFonts w:eastAsiaTheme="minorEastAsia" w:cs="Calibri"/>
          <w:lang w:val="en-US" w:eastAsia="es-CO"/>
        </w:rPr>
        <w:t>SQLAlchemy</w:t>
      </w:r>
      <w:proofErr w:type="spellEnd"/>
      <w:r w:rsidRPr="00B625EC">
        <w:rPr>
          <w:rFonts w:eastAsiaTheme="minorEastAsia" w:cs="Calibri"/>
          <w:lang w:val="en-US" w:eastAsia="es-CO"/>
        </w:rPr>
        <w:t xml:space="preserve"> Project. (2024). </w:t>
      </w:r>
      <w:proofErr w:type="spellStart"/>
      <w:r w:rsidRPr="00B625EC">
        <w:rPr>
          <w:rFonts w:eastAsiaTheme="minorEastAsia" w:cs="Calibri"/>
          <w:i/>
          <w:iCs/>
          <w:lang w:val="en-US" w:eastAsia="es-CO"/>
        </w:rPr>
        <w:t>SQLAlchemy</w:t>
      </w:r>
      <w:proofErr w:type="spellEnd"/>
      <w:r w:rsidRPr="00B625EC">
        <w:rPr>
          <w:rFonts w:eastAsiaTheme="minorEastAsia" w:cs="Calibri"/>
          <w:i/>
          <w:iCs/>
          <w:lang w:val="en-US" w:eastAsia="es-CO"/>
        </w:rPr>
        <w:t xml:space="preserve"> ORM and Core documentation</w:t>
      </w:r>
      <w:r w:rsidRPr="00B625EC">
        <w:rPr>
          <w:rFonts w:eastAsiaTheme="minorEastAsia" w:cs="Calibri"/>
          <w:lang w:val="en-US" w:eastAsia="es-CO"/>
        </w:rPr>
        <w:t xml:space="preserve">. </w:t>
      </w:r>
      <w:hyperlink r:id="rId23" w:tgtFrame="_new" w:history="1">
        <w:r w:rsidRPr="00B625EC">
          <w:rPr>
            <w:rStyle w:val="Hipervnculo"/>
            <w:rFonts w:eastAsiaTheme="minorEastAsia" w:cs="Calibri"/>
            <w:lang w:val="en-US" w:eastAsia="es-CO"/>
          </w:rPr>
          <w:t>https://docs.sqlalchemy.org</w:t>
        </w:r>
      </w:hyperlink>
    </w:p>
    <w:p w14:paraId="5C4619E4" w14:textId="77777777" w:rsidR="00B625EC" w:rsidRPr="00B625EC" w:rsidRDefault="00B625EC" w:rsidP="00B625EC">
      <w:pPr>
        <w:spacing w:after="0" w:line="240" w:lineRule="auto"/>
        <w:rPr>
          <w:rFonts w:eastAsiaTheme="minorEastAsia" w:cs="Calibri"/>
          <w:lang w:val="en-US" w:eastAsia="es-CO"/>
        </w:rPr>
      </w:pPr>
      <w:r w:rsidRPr="00B625EC">
        <w:rPr>
          <w:rFonts w:eastAsiaTheme="minorEastAsia" w:cs="Calibri"/>
          <w:lang w:val="en-US" w:eastAsia="es-CO"/>
        </w:rPr>
        <w:t xml:space="preserve">Alembic Project. (2024). </w:t>
      </w:r>
      <w:r w:rsidRPr="00B625EC">
        <w:rPr>
          <w:rFonts w:eastAsiaTheme="minorEastAsia" w:cs="Calibri"/>
          <w:i/>
          <w:iCs/>
          <w:lang w:val="en-US" w:eastAsia="es-CO"/>
        </w:rPr>
        <w:t>Alembic migrations documentation</w:t>
      </w:r>
      <w:r w:rsidRPr="00B625EC">
        <w:rPr>
          <w:rFonts w:eastAsiaTheme="minorEastAsia" w:cs="Calibri"/>
          <w:lang w:val="en-US" w:eastAsia="es-CO"/>
        </w:rPr>
        <w:t xml:space="preserve">. </w:t>
      </w:r>
      <w:hyperlink r:id="rId24" w:tgtFrame="_new" w:history="1">
        <w:r w:rsidRPr="00B625EC">
          <w:rPr>
            <w:rStyle w:val="Hipervnculo"/>
            <w:rFonts w:eastAsiaTheme="minorEastAsia" w:cs="Calibri"/>
            <w:lang w:val="en-US" w:eastAsia="es-CO"/>
          </w:rPr>
          <w:t>https://alembic.sqlalchemy.org</w:t>
        </w:r>
      </w:hyperlink>
    </w:p>
    <w:p w14:paraId="085C1C25" w14:textId="77777777" w:rsidR="00B625EC" w:rsidRPr="00B625EC" w:rsidRDefault="00B625EC" w:rsidP="00B625EC">
      <w:pPr>
        <w:spacing w:after="0" w:line="240" w:lineRule="auto"/>
        <w:rPr>
          <w:rFonts w:eastAsiaTheme="minorEastAsia" w:cs="Calibri"/>
          <w:lang w:val="en-US" w:eastAsia="es-CO"/>
        </w:rPr>
      </w:pPr>
      <w:r w:rsidRPr="00B625EC">
        <w:rPr>
          <w:rFonts w:eastAsiaTheme="minorEastAsia" w:cs="Calibri"/>
          <w:lang w:val="en-US" w:eastAsia="es-CO"/>
        </w:rPr>
        <w:t xml:space="preserve">Esposito, J. (2024). </w:t>
      </w:r>
      <w:r w:rsidRPr="00B625EC">
        <w:rPr>
          <w:rFonts w:eastAsiaTheme="minorEastAsia" w:cs="Calibri"/>
          <w:i/>
          <w:iCs/>
          <w:lang w:val="en-US" w:eastAsia="es-CO"/>
        </w:rPr>
        <w:t>Flask-JWT-Extended documentation</w:t>
      </w:r>
      <w:r w:rsidRPr="00B625EC">
        <w:rPr>
          <w:rFonts w:eastAsiaTheme="minorEastAsia" w:cs="Calibri"/>
          <w:lang w:val="en-US" w:eastAsia="es-CO"/>
        </w:rPr>
        <w:t xml:space="preserve">. </w:t>
      </w:r>
      <w:hyperlink r:id="rId25" w:tgtFrame="_new" w:history="1">
        <w:r w:rsidRPr="00B625EC">
          <w:rPr>
            <w:rStyle w:val="Hipervnculo"/>
            <w:rFonts w:eastAsiaTheme="minorEastAsia" w:cs="Calibri"/>
            <w:lang w:val="en-US" w:eastAsia="es-CO"/>
          </w:rPr>
          <w:t>https://flask-jwt-extended.readthedocs.io</w:t>
        </w:r>
      </w:hyperlink>
    </w:p>
    <w:p w14:paraId="50B06286" w14:textId="77777777" w:rsidR="00B625EC" w:rsidRPr="00B625EC" w:rsidRDefault="00B625EC" w:rsidP="00B625EC">
      <w:pPr>
        <w:spacing w:after="0" w:line="240" w:lineRule="auto"/>
        <w:rPr>
          <w:rFonts w:eastAsiaTheme="minorEastAsia" w:cs="Calibri"/>
          <w:lang w:eastAsia="es-CO"/>
        </w:rPr>
      </w:pPr>
      <w:r w:rsidRPr="00B625EC">
        <w:rPr>
          <w:rFonts w:eastAsiaTheme="minorEastAsia" w:cs="Calibri"/>
          <w:lang w:val="en-US" w:eastAsia="es-CO"/>
        </w:rPr>
        <w:t xml:space="preserve">Martin, R. C. (2018). </w:t>
      </w:r>
      <w:r w:rsidRPr="00B625EC">
        <w:rPr>
          <w:rFonts w:eastAsiaTheme="minorEastAsia" w:cs="Calibri"/>
          <w:i/>
          <w:iCs/>
          <w:lang w:val="en-US" w:eastAsia="es-CO"/>
        </w:rPr>
        <w:t>Clean architecture: A craftsman’s guide to software structure and design</w:t>
      </w:r>
      <w:r w:rsidRPr="00B625EC">
        <w:rPr>
          <w:rFonts w:eastAsiaTheme="minorEastAsia" w:cs="Calibri"/>
          <w:lang w:val="en-US" w:eastAsia="es-CO"/>
        </w:rPr>
        <w:t xml:space="preserve">. </w:t>
      </w:r>
      <w:r w:rsidRPr="00B625EC">
        <w:rPr>
          <w:rFonts w:eastAsiaTheme="minorEastAsia" w:cs="Calibri"/>
          <w:lang w:eastAsia="es-CO"/>
        </w:rPr>
        <w:t>Prentice Hall.</w:t>
      </w:r>
    </w:p>
    <w:p w14:paraId="19C09988" w14:textId="77777777" w:rsidR="00B625EC" w:rsidRPr="00B625EC" w:rsidRDefault="00B625EC" w:rsidP="00B625EC">
      <w:pPr>
        <w:spacing w:after="0" w:line="240" w:lineRule="auto"/>
        <w:rPr>
          <w:rFonts w:eastAsiaTheme="minorEastAsia" w:cs="Calibri"/>
          <w:lang w:eastAsia="es-CO"/>
        </w:rPr>
      </w:pPr>
      <w:r w:rsidRPr="00B625EC">
        <w:rPr>
          <w:rFonts w:eastAsiaTheme="minorEastAsia" w:cs="Calibri"/>
          <w:lang w:eastAsia="es-CO"/>
        </w:rPr>
        <w:t xml:space="preserve">Sommerville, I. (2011). </w:t>
      </w:r>
      <w:r w:rsidRPr="00B625EC">
        <w:rPr>
          <w:rFonts w:eastAsiaTheme="minorEastAsia" w:cs="Calibri"/>
          <w:i/>
          <w:iCs/>
          <w:lang w:eastAsia="es-CO"/>
        </w:rPr>
        <w:t>Ingeniería del software</w:t>
      </w:r>
      <w:r w:rsidRPr="00B625EC">
        <w:rPr>
          <w:rFonts w:eastAsiaTheme="minorEastAsia" w:cs="Calibri"/>
          <w:lang w:eastAsia="es-CO"/>
        </w:rPr>
        <w:t xml:space="preserve"> (9.ª ed.). Pearson Educación.</w:t>
      </w:r>
    </w:p>
    <w:p w14:paraId="0CCEAAA2" w14:textId="77777777" w:rsidR="00B625EC" w:rsidRPr="00B625EC" w:rsidRDefault="00B625EC" w:rsidP="00B625EC">
      <w:pPr>
        <w:spacing w:after="0" w:line="240" w:lineRule="auto"/>
        <w:rPr>
          <w:rFonts w:eastAsiaTheme="minorEastAsia" w:cs="Calibri"/>
          <w:lang w:eastAsia="es-CO"/>
        </w:rPr>
      </w:pPr>
      <w:r w:rsidRPr="00B625EC">
        <w:rPr>
          <w:rFonts w:eastAsiaTheme="minorEastAsia" w:cs="Calibri"/>
          <w:lang w:eastAsia="es-CO"/>
        </w:rPr>
        <w:t xml:space="preserve">Organización de las Naciones Unidas para la Alimentación y la Agricultura (FAO). (2023). </w:t>
      </w:r>
      <w:r w:rsidRPr="00B625EC">
        <w:rPr>
          <w:rFonts w:eastAsiaTheme="minorEastAsia" w:cs="Calibri"/>
          <w:i/>
          <w:iCs/>
          <w:lang w:eastAsia="es-CO"/>
        </w:rPr>
        <w:t>Sistemas de trazabilidad y ganadería inteligente</w:t>
      </w:r>
      <w:r w:rsidRPr="00B625EC">
        <w:rPr>
          <w:rFonts w:eastAsiaTheme="minorEastAsia" w:cs="Calibri"/>
          <w:lang w:eastAsia="es-CO"/>
        </w:rPr>
        <w:t xml:space="preserve">. </w:t>
      </w:r>
      <w:hyperlink r:id="rId26" w:tgtFrame="_new" w:history="1">
        <w:r w:rsidRPr="00B625EC">
          <w:rPr>
            <w:rStyle w:val="Hipervnculo"/>
            <w:rFonts w:eastAsiaTheme="minorEastAsia" w:cs="Calibri"/>
            <w:lang w:eastAsia="es-CO"/>
          </w:rPr>
          <w:t>https://www.fao.org</w:t>
        </w:r>
      </w:hyperlink>
    </w:p>
    <w:p w14:paraId="6F74D37A" w14:textId="77777777" w:rsidR="00B625EC" w:rsidRPr="00B625EC" w:rsidRDefault="00B625EC" w:rsidP="00B625EC">
      <w:pPr>
        <w:spacing w:after="0" w:line="240" w:lineRule="auto"/>
        <w:rPr>
          <w:rFonts w:eastAsiaTheme="minorEastAsia" w:cs="Calibri"/>
          <w:lang w:eastAsia="es-CO"/>
        </w:rPr>
      </w:pPr>
      <w:r w:rsidRPr="00B625EC">
        <w:rPr>
          <w:rFonts w:eastAsiaTheme="minorEastAsia" w:cs="Calibri"/>
          <w:lang w:eastAsia="es-CO"/>
        </w:rPr>
        <w:t xml:space="preserve">Instituto Colombiano Agropecuario (ICA). (2023). </w:t>
      </w:r>
      <w:r w:rsidRPr="00B625EC">
        <w:rPr>
          <w:rFonts w:eastAsiaTheme="minorEastAsia" w:cs="Calibri"/>
          <w:i/>
          <w:iCs/>
          <w:lang w:eastAsia="es-CO"/>
        </w:rPr>
        <w:t>Normatividad sanitaria para ganado bovino en Colombia</w:t>
      </w:r>
      <w:r w:rsidRPr="00B625EC">
        <w:rPr>
          <w:rFonts w:eastAsiaTheme="minorEastAsia" w:cs="Calibri"/>
          <w:lang w:eastAsia="es-CO"/>
        </w:rPr>
        <w:t xml:space="preserve">. </w:t>
      </w:r>
      <w:hyperlink r:id="rId27" w:tgtFrame="_new" w:history="1">
        <w:r w:rsidRPr="00B625EC">
          <w:rPr>
            <w:rStyle w:val="Hipervnculo"/>
            <w:rFonts w:eastAsiaTheme="minorEastAsia" w:cs="Calibri"/>
            <w:lang w:eastAsia="es-CO"/>
          </w:rPr>
          <w:t>https://www.ica.gov.co</w:t>
        </w:r>
      </w:hyperlink>
    </w:p>
    <w:p w14:paraId="73582684" w14:textId="77777777" w:rsidR="004065C6" w:rsidRPr="00D75EA4" w:rsidRDefault="004065C6">
      <w:pPr>
        <w:spacing w:after="0" w:line="240" w:lineRule="auto"/>
        <w:rPr>
          <w:rFonts w:cs="Calibri"/>
          <w:b/>
          <w:lang w:val="en-US"/>
        </w:rPr>
      </w:pPr>
    </w:p>
    <w:p w14:paraId="17CA8992" w14:textId="77777777" w:rsidR="004065C6" w:rsidRPr="00D75EA4" w:rsidRDefault="00000000">
      <w:pPr>
        <w:spacing w:after="0" w:line="240" w:lineRule="auto"/>
        <w:rPr>
          <w:rFonts w:cs="Calibri"/>
          <w:b/>
        </w:rPr>
      </w:pPr>
      <w:r w:rsidRPr="00D75EA4">
        <w:rPr>
          <w:rFonts w:cs="Calibri"/>
          <w:b/>
        </w:rPr>
        <w:t>7. CONTROL DEL DOCUMENTO</w:t>
      </w:r>
    </w:p>
    <w:p w14:paraId="500C6401" w14:textId="77777777" w:rsidR="004065C6" w:rsidRPr="00D75EA4" w:rsidRDefault="004065C6">
      <w:pPr>
        <w:spacing w:after="0" w:line="240" w:lineRule="auto"/>
        <w:rPr>
          <w:rFonts w:cs="Calibri"/>
          <w:b/>
          <w:bCs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4065C6" w:rsidRPr="00D75EA4" w14:paraId="06B01BC4" w14:textId="77777777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6655C86" w14:textId="77777777" w:rsidR="004065C6" w:rsidRPr="00D75EA4" w:rsidRDefault="004065C6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799B3234" w14:textId="77777777" w:rsidR="004065C6" w:rsidRPr="00D75EA4" w:rsidRDefault="00000000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1E1F791" w14:textId="77777777" w:rsidR="004065C6" w:rsidRPr="00D75EA4" w:rsidRDefault="00000000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64E3471F" w14:textId="77777777" w:rsidR="004065C6" w:rsidRPr="00D75EA4" w:rsidRDefault="00000000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7E2C5B1B" w14:textId="77777777" w:rsidR="004065C6" w:rsidRPr="00D75EA4" w:rsidRDefault="00000000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>Fecha</w:t>
            </w:r>
          </w:p>
        </w:tc>
      </w:tr>
      <w:tr w:rsidR="004065C6" w:rsidRPr="00D75EA4" w14:paraId="6CBCDFFD" w14:textId="77777777">
        <w:trPr>
          <w:trHeight w:val="365"/>
        </w:trPr>
        <w:tc>
          <w:tcPr>
            <w:tcW w:w="1242" w:type="dxa"/>
          </w:tcPr>
          <w:p w14:paraId="2D25D28B" w14:textId="77777777" w:rsidR="004065C6" w:rsidRPr="00D75EA4" w:rsidRDefault="00000000">
            <w:pPr>
              <w:spacing w:line="360" w:lineRule="auto"/>
              <w:jc w:val="both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1F0AFC02" w14:textId="00B86354" w:rsidR="004065C6" w:rsidRPr="00D75EA4" w:rsidRDefault="00B625EC">
            <w:pPr>
              <w:jc w:val="both"/>
              <w:rPr>
                <w:rFonts w:cs="Calibri"/>
                <w:lang w:val="es-ES"/>
              </w:rPr>
            </w:pPr>
            <w:r w:rsidRPr="00D75EA4">
              <w:rPr>
                <w:rFonts w:cs="Calibri"/>
                <w:lang w:val="es-ES"/>
              </w:rPr>
              <w:t>Miguel Ángel Tejedor Mendoza</w:t>
            </w:r>
          </w:p>
        </w:tc>
        <w:tc>
          <w:tcPr>
            <w:tcW w:w="1559" w:type="dxa"/>
          </w:tcPr>
          <w:p w14:paraId="0372A695" w14:textId="77777777" w:rsidR="004065C6" w:rsidRPr="00D75EA4" w:rsidRDefault="00000000">
            <w:pPr>
              <w:jc w:val="both"/>
              <w:rPr>
                <w:rFonts w:cs="Calibri"/>
                <w:lang w:val="es-ES"/>
              </w:rPr>
            </w:pPr>
            <w:r w:rsidRPr="00D75EA4">
              <w:rPr>
                <w:rFonts w:cs="Calibri"/>
                <w:lang w:val="es-ES"/>
              </w:rPr>
              <w:t>Instructor</w:t>
            </w:r>
          </w:p>
        </w:tc>
        <w:tc>
          <w:tcPr>
            <w:tcW w:w="1701" w:type="dxa"/>
          </w:tcPr>
          <w:p w14:paraId="606D4B0A" w14:textId="77777777" w:rsidR="004065C6" w:rsidRPr="00D75EA4" w:rsidRDefault="00000000">
            <w:pPr>
              <w:jc w:val="both"/>
              <w:rPr>
                <w:rFonts w:cs="Calibri"/>
                <w:lang w:val="es-ES"/>
              </w:rPr>
            </w:pPr>
            <w:r w:rsidRPr="00D75EA4">
              <w:rPr>
                <w:rFonts w:cs="Calibri"/>
                <w:lang w:val="es-ES"/>
              </w:rPr>
              <w:t>Coordinación Académica</w:t>
            </w:r>
          </w:p>
        </w:tc>
        <w:tc>
          <w:tcPr>
            <w:tcW w:w="2551" w:type="dxa"/>
          </w:tcPr>
          <w:p w14:paraId="5BE49F37" w14:textId="1D085CDE" w:rsidR="004065C6" w:rsidRPr="00D75EA4" w:rsidRDefault="00B625EC">
            <w:pPr>
              <w:jc w:val="both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11</w:t>
            </w:r>
            <w:r w:rsidRPr="00D75EA4">
              <w:rPr>
                <w:rFonts w:cs="Calibri"/>
                <w:lang w:val="es-ES"/>
              </w:rPr>
              <w:t xml:space="preserve"> de </w:t>
            </w:r>
            <w:r>
              <w:rPr>
                <w:rFonts w:cs="Calibri"/>
                <w:lang w:val="es-ES"/>
              </w:rPr>
              <w:t>diciembre</w:t>
            </w:r>
            <w:r w:rsidRPr="00D75EA4">
              <w:rPr>
                <w:rFonts w:cs="Calibri"/>
              </w:rPr>
              <w:t xml:space="preserve"> </w:t>
            </w:r>
            <w:r w:rsidRPr="00D75EA4">
              <w:rPr>
                <w:rFonts w:cs="Calibri"/>
                <w:lang w:val="es-ES"/>
              </w:rPr>
              <w:t>202</w:t>
            </w:r>
            <w:r>
              <w:rPr>
                <w:rFonts w:cs="Calibri"/>
                <w:lang w:val="es-ES"/>
              </w:rPr>
              <w:t>5</w:t>
            </w:r>
          </w:p>
        </w:tc>
      </w:tr>
    </w:tbl>
    <w:p w14:paraId="24E9D30A" w14:textId="77777777" w:rsidR="004065C6" w:rsidRPr="00D75EA4" w:rsidRDefault="004065C6">
      <w:pPr>
        <w:spacing w:line="360" w:lineRule="auto"/>
        <w:rPr>
          <w:rFonts w:cs="Calibri"/>
          <w:b/>
        </w:rPr>
      </w:pPr>
    </w:p>
    <w:p w14:paraId="3951F04A" w14:textId="77777777" w:rsidR="004065C6" w:rsidRPr="00D75EA4" w:rsidRDefault="00000000">
      <w:pPr>
        <w:spacing w:line="360" w:lineRule="auto"/>
        <w:rPr>
          <w:rFonts w:cs="Calibri"/>
          <w:b/>
        </w:rPr>
      </w:pPr>
      <w:r w:rsidRPr="00D75EA4">
        <w:rPr>
          <w:rFonts w:cs="Calibri"/>
          <w:b/>
        </w:rPr>
        <w:t xml:space="preserve">8. CONTROL DE CAMBIOS </w:t>
      </w:r>
      <w:r w:rsidRPr="00D75EA4">
        <w:rPr>
          <w:rFonts w:cs="Calibri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4065C6" w:rsidRPr="00D75EA4" w14:paraId="241B66AF" w14:textId="77777777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77C0F91" w14:textId="77777777" w:rsidR="004065C6" w:rsidRPr="00D75EA4" w:rsidRDefault="004065C6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0D6DE87F" w14:textId="77777777" w:rsidR="004065C6" w:rsidRPr="00D75EA4" w:rsidRDefault="00000000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4C7D1A2A" w14:textId="77777777" w:rsidR="004065C6" w:rsidRPr="00D75EA4" w:rsidRDefault="00000000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7661A8C7" w14:textId="77777777" w:rsidR="004065C6" w:rsidRPr="00D75EA4" w:rsidRDefault="00000000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1B94CD3C" w14:textId="77777777" w:rsidR="004065C6" w:rsidRPr="00D75EA4" w:rsidRDefault="00000000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369242DA" w14:textId="77777777" w:rsidR="004065C6" w:rsidRPr="00D75EA4" w:rsidRDefault="00000000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>Razón del Cambio</w:t>
            </w:r>
          </w:p>
        </w:tc>
      </w:tr>
      <w:tr w:rsidR="004065C6" w:rsidRPr="00D75EA4" w14:paraId="68947219" w14:textId="77777777">
        <w:tc>
          <w:tcPr>
            <w:tcW w:w="1235" w:type="dxa"/>
          </w:tcPr>
          <w:p w14:paraId="4A3F17F9" w14:textId="77777777" w:rsidR="004065C6" w:rsidRPr="00D75EA4" w:rsidRDefault="00000000">
            <w:pPr>
              <w:spacing w:line="360" w:lineRule="auto"/>
              <w:jc w:val="both"/>
              <w:rPr>
                <w:rFonts w:cs="Calibri"/>
                <w:b/>
              </w:rPr>
            </w:pPr>
            <w:r w:rsidRPr="00D75EA4">
              <w:rPr>
                <w:rFonts w:cs="Calibri"/>
                <w:b/>
              </w:rPr>
              <w:t>Autor (es)</w:t>
            </w:r>
          </w:p>
        </w:tc>
        <w:tc>
          <w:tcPr>
            <w:tcW w:w="2674" w:type="dxa"/>
          </w:tcPr>
          <w:p w14:paraId="71878179" w14:textId="26D54058" w:rsidR="004065C6" w:rsidRPr="00D75EA4" w:rsidRDefault="004065C6">
            <w:pPr>
              <w:jc w:val="both"/>
              <w:rPr>
                <w:rFonts w:cs="Calibri"/>
                <w:lang w:val="es-ES"/>
              </w:rPr>
            </w:pPr>
          </w:p>
        </w:tc>
        <w:tc>
          <w:tcPr>
            <w:tcW w:w="1550" w:type="dxa"/>
          </w:tcPr>
          <w:p w14:paraId="767EECE0" w14:textId="5233C339" w:rsidR="004065C6" w:rsidRPr="00D75EA4" w:rsidRDefault="004065C6">
            <w:pPr>
              <w:jc w:val="both"/>
              <w:rPr>
                <w:rFonts w:cs="Calibri"/>
                <w:b/>
                <w:lang w:val="es-ES"/>
              </w:rPr>
            </w:pPr>
          </w:p>
        </w:tc>
        <w:tc>
          <w:tcPr>
            <w:tcW w:w="1559" w:type="dxa"/>
          </w:tcPr>
          <w:p w14:paraId="7E523931" w14:textId="0830C64A" w:rsidR="004065C6" w:rsidRPr="00D75EA4" w:rsidRDefault="004065C6">
            <w:pPr>
              <w:jc w:val="both"/>
              <w:rPr>
                <w:rFonts w:cs="Calibri"/>
                <w:b/>
                <w:lang w:val="es-ES"/>
              </w:rPr>
            </w:pPr>
          </w:p>
        </w:tc>
        <w:tc>
          <w:tcPr>
            <w:tcW w:w="795" w:type="dxa"/>
          </w:tcPr>
          <w:p w14:paraId="33691BB1" w14:textId="204EC037" w:rsidR="004065C6" w:rsidRPr="00D75EA4" w:rsidRDefault="004065C6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34" w:type="dxa"/>
          </w:tcPr>
          <w:p w14:paraId="625817C3" w14:textId="5AD7B52F" w:rsidR="004065C6" w:rsidRPr="00D75EA4" w:rsidRDefault="004065C6">
            <w:pPr>
              <w:jc w:val="both"/>
              <w:rPr>
                <w:rFonts w:cs="Calibri"/>
                <w:lang w:val="es-ES"/>
              </w:rPr>
            </w:pPr>
          </w:p>
        </w:tc>
      </w:tr>
    </w:tbl>
    <w:p w14:paraId="21EA1641" w14:textId="77777777" w:rsidR="004065C6" w:rsidRPr="00D75EA4" w:rsidRDefault="004065C6">
      <w:pPr>
        <w:spacing w:after="0" w:line="360" w:lineRule="auto"/>
        <w:rPr>
          <w:rFonts w:cs="Calibri"/>
          <w:color w:val="000000" w:themeColor="text1"/>
        </w:rPr>
      </w:pPr>
    </w:p>
    <w:sectPr w:rsidR="004065C6" w:rsidRPr="00D75EA4">
      <w:headerReference w:type="even" r:id="rId28"/>
      <w:headerReference w:type="default" r:id="rId29"/>
      <w:footerReference w:type="default" r:id="rId30"/>
      <w:headerReference w:type="first" r:id="rId31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33168" w14:textId="77777777" w:rsidR="007322E8" w:rsidRDefault="007322E8">
      <w:pPr>
        <w:spacing w:line="240" w:lineRule="auto"/>
      </w:pPr>
      <w:r>
        <w:separator/>
      </w:r>
    </w:p>
  </w:endnote>
  <w:endnote w:type="continuationSeparator" w:id="0">
    <w:p w14:paraId="44A6E676" w14:textId="77777777" w:rsidR="007322E8" w:rsidRDefault="007322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Courier New"/>
    <w:charset w:val="00"/>
    <w:family w:val="auto"/>
    <w:pitch w:val="default"/>
    <w:sig w:usb0="00000000" w:usb1="00000000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6555" w14:textId="77777777" w:rsidR="004065C6" w:rsidRDefault="004065C6">
    <w:pPr>
      <w:pStyle w:val="Piedepgina"/>
      <w:jc w:val="right"/>
      <w:rPr>
        <w:color w:val="595959" w:themeColor="text1" w:themeTint="A6"/>
        <w:sz w:val="18"/>
      </w:rPr>
    </w:pPr>
  </w:p>
  <w:p w14:paraId="38C0501C" w14:textId="77777777" w:rsidR="004065C6" w:rsidRDefault="00000000">
    <w:pPr>
      <w:pStyle w:val="Piedepgina"/>
      <w:jc w:val="center"/>
    </w:pPr>
    <w:r>
      <w:t>GFPI-F-135 V04</w:t>
    </w:r>
  </w:p>
  <w:p w14:paraId="44CE2108" w14:textId="77777777" w:rsidR="004065C6" w:rsidRDefault="004065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1B477" w14:textId="77777777" w:rsidR="007322E8" w:rsidRDefault="007322E8">
      <w:pPr>
        <w:spacing w:after="0"/>
      </w:pPr>
      <w:r>
        <w:separator/>
      </w:r>
    </w:p>
  </w:footnote>
  <w:footnote w:type="continuationSeparator" w:id="0">
    <w:p w14:paraId="4FFF3B81" w14:textId="77777777" w:rsidR="007322E8" w:rsidRDefault="007322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174D2" w14:textId="77777777" w:rsidR="004065C6" w:rsidRDefault="00000000">
    <w:pPr>
      <w:pStyle w:val="Encabezado"/>
    </w:pPr>
    <w:r>
      <w:pict w14:anchorId="02B37E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619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2ED5A" w14:textId="77777777" w:rsidR="004065C6" w:rsidRDefault="00000000">
    <w:pPr>
      <w:pStyle w:val="Encabezado"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</w:p>
  <w:p w14:paraId="37E89AB2" w14:textId="77777777" w:rsidR="004065C6" w:rsidRDefault="00000000">
    <w:pPr>
      <w:pStyle w:val="Encabezado"/>
      <w:tabs>
        <w:tab w:val="clear" w:pos="4419"/>
        <w:tab w:val="clear" w:pos="8838"/>
        <w:tab w:val="right" w:pos="8413"/>
      </w:tabs>
      <w:jc w:val="center"/>
    </w:pPr>
    <w:r>
      <w:rPr>
        <w:noProof/>
        <w:lang w:eastAsia="es-CO"/>
      </w:rPr>
      <w:drawing>
        <wp:inline distT="0" distB="0" distL="0" distR="0" wp14:anchorId="3B17A880" wp14:editId="15A80EC5">
          <wp:extent cx="592455" cy="561340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178E7" w14:textId="77777777" w:rsidR="004065C6" w:rsidRDefault="00000000">
    <w:pPr>
      <w:pStyle w:val="Encabezado"/>
      <w:rPr>
        <w:lang w:val="es-ES" w:eastAsia="es-ES"/>
      </w:rPr>
    </w:pPr>
    <w:r>
      <w:pict w14:anchorId="6B4B64F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Copia no controlada"/>
          <w10:wrap anchorx="margin" anchory="margin"/>
        </v:shape>
      </w:pict>
    </w:r>
  </w:p>
  <w:p w14:paraId="4B881D3E" w14:textId="77777777" w:rsidR="004065C6" w:rsidRDefault="004065C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17468"/>
    <w:multiLevelType w:val="multilevel"/>
    <w:tmpl w:val="13B08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E93203"/>
    <w:multiLevelType w:val="multilevel"/>
    <w:tmpl w:val="96CA4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DC09FD"/>
    <w:multiLevelType w:val="multilevel"/>
    <w:tmpl w:val="E218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900EA8"/>
    <w:multiLevelType w:val="multilevel"/>
    <w:tmpl w:val="31900E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8654F"/>
    <w:multiLevelType w:val="multilevel"/>
    <w:tmpl w:val="9CF6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06129E"/>
    <w:multiLevelType w:val="multilevel"/>
    <w:tmpl w:val="BCD00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E7B56"/>
    <w:multiLevelType w:val="multilevel"/>
    <w:tmpl w:val="DF963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F80561"/>
    <w:multiLevelType w:val="multilevel"/>
    <w:tmpl w:val="25DCE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A8629A"/>
    <w:multiLevelType w:val="multilevel"/>
    <w:tmpl w:val="DD70B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B579CC"/>
    <w:multiLevelType w:val="multilevel"/>
    <w:tmpl w:val="D406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7DA370"/>
    <w:multiLevelType w:val="singleLevel"/>
    <w:tmpl w:val="577DA370"/>
    <w:lvl w:ilvl="0">
      <w:start w:val="4"/>
      <w:numFmt w:val="decimal"/>
      <w:suff w:val="space"/>
      <w:lvlText w:val="%1."/>
      <w:lvlJc w:val="left"/>
    </w:lvl>
  </w:abstractNum>
  <w:abstractNum w:abstractNumId="11" w15:restartNumberingAfterBreak="0">
    <w:nsid w:val="65DD28FE"/>
    <w:multiLevelType w:val="multilevel"/>
    <w:tmpl w:val="C6DED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C168C3"/>
    <w:multiLevelType w:val="multilevel"/>
    <w:tmpl w:val="69C168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62260"/>
    <w:multiLevelType w:val="multilevel"/>
    <w:tmpl w:val="6C862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6133FE"/>
    <w:multiLevelType w:val="multilevel"/>
    <w:tmpl w:val="D07C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6739145">
    <w:abstractNumId w:val="3"/>
  </w:num>
  <w:num w:numId="2" w16cid:durableId="1008947351">
    <w:abstractNumId w:val="12"/>
  </w:num>
  <w:num w:numId="3" w16cid:durableId="423308874">
    <w:abstractNumId w:val="10"/>
  </w:num>
  <w:num w:numId="4" w16cid:durableId="1842963648">
    <w:abstractNumId w:val="13"/>
  </w:num>
  <w:num w:numId="5" w16cid:durableId="1963801731">
    <w:abstractNumId w:val="4"/>
  </w:num>
  <w:num w:numId="6" w16cid:durableId="1503861772">
    <w:abstractNumId w:val="1"/>
  </w:num>
  <w:num w:numId="7" w16cid:durableId="93016729">
    <w:abstractNumId w:val="8"/>
  </w:num>
  <w:num w:numId="8" w16cid:durableId="588733325">
    <w:abstractNumId w:val="9"/>
  </w:num>
  <w:num w:numId="9" w16cid:durableId="1353648576">
    <w:abstractNumId w:val="7"/>
  </w:num>
  <w:num w:numId="10" w16cid:durableId="708576785">
    <w:abstractNumId w:val="5"/>
  </w:num>
  <w:num w:numId="11" w16cid:durableId="1679308608">
    <w:abstractNumId w:val="11"/>
  </w:num>
  <w:num w:numId="12" w16cid:durableId="1738893056">
    <w:abstractNumId w:val="0"/>
  </w:num>
  <w:num w:numId="13" w16cid:durableId="145361434">
    <w:abstractNumId w:val="2"/>
  </w:num>
  <w:num w:numId="14" w16cid:durableId="2016952984">
    <w:abstractNumId w:val="6"/>
  </w:num>
  <w:num w:numId="15" w16cid:durableId="16378799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201DB"/>
    <w:rsid w:val="00033399"/>
    <w:rsid w:val="000723CC"/>
    <w:rsid w:val="000935DA"/>
    <w:rsid w:val="000A648F"/>
    <w:rsid w:val="000C285C"/>
    <w:rsid w:val="000E3051"/>
    <w:rsid w:val="000F2166"/>
    <w:rsid w:val="00113B88"/>
    <w:rsid w:val="00117BFB"/>
    <w:rsid w:val="00172F63"/>
    <w:rsid w:val="00174851"/>
    <w:rsid w:val="001C508E"/>
    <w:rsid w:val="001D75C8"/>
    <w:rsid w:val="00233A9B"/>
    <w:rsid w:val="00272CF5"/>
    <w:rsid w:val="002C3918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065C6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46F55"/>
    <w:rsid w:val="006866E9"/>
    <w:rsid w:val="006A0BF0"/>
    <w:rsid w:val="00702E2E"/>
    <w:rsid w:val="007322E8"/>
    <w:rsid w:val="00743A27"/>
    <w:rsid w:val="007553B0"/>
    <w:rsid w:val="00761526"/>
    <w:rsid w:val="00763DBE"/>
    <w:rsid w:val="007659A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2729E"/>
    <w:rsid w:val="009448E8"/>
    <w:rsid w:val="00962E4F"/>
    <w:rsid w:val="009B6B97"/>
    <w:rsid w:val="009D3278"/>
    <w:rsid w:val="009F1E71"/>
    <w:rsid w:val="00A30720"/>
    <w:rsid w:val="00A63563"/>
    <w:rsid w:val="00A92164"/>
    <w:rsid w:val="00A93D42"/>
    <w:rsid w:val="00AF79AC"/>
    <w:rsid w:val="00B03D78"/>
    <w:rsid w:val="00B334B2"/>
    <w:rsid w:val="00B37BFF"/>
    <w:rsid w:val="00B457AB"/>
    <w:rsid w:val="00B53D0D"/>
    <w:rsid w:val="00B625EC"/>
    <w:rsid w:val="00B67A68"/>
    <w:rsid w:val="00B72617"/>
    <w:rsid w:val="00BA2AE9"/>
    <w:rsid w:val="00BA3E8C"/>
    <w:rsid w:val="00BA649D"/>
    <w:rsid w:val="00BB35D1"/>
    <w:rsid w:val="00BB464D"/>
    <w:rsid w:val="00C40C7E"/>
    <w:rsid w:val="00CA46F1"/>
    <w:rsid w:val="00CA7209"/>
    <w:rsid w:val="00CC084F"/>
    <w:rsid w:val="00CC09B2"/>
    <w:rsid w:val="00CE69A9"/>
    <w:rsid w:val="00CF66F5"/>
    <w:rsid w:val="00D11770"/>
    <w:rsid w:val="00D26D52"/>
    <w:rsid w:val="00D277E1"/>
    <w:rsid w:val="00D75EA4"/>
    <w:rsid w:val="00D83FDF"/>
    <w:rsid w:val="00D85CF8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F6F19"/>
    <w:rsid w:val="00FF7A28"/>
    <w:rsid w:val="09EDA5A2"/>
    <w:rsid w:val="0E399CB2"/>
    <w:rsid w:val="22C93B63"/>
    <w:rsid w:val="24891A0C"/>
    <w:rsid w:val="2EB74294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|"/>
  <w14:docId w14:val="141CED8E"/>
  <w15:docId w15:val="{A86D2A83-4825-4644-B0D0-AC0D6F6D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 w:uiPriority="62" w:qFormat="1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character" w:styleId="Hipervnculo">
    <w:name w:val="Hyperlink"/>
    <w:basedOn w:val="Fuentedeprrafopredeter"/>
    <w:uiPriority w:val="99"/>
    <w:unhideWhenUsed/>
    <w:qFormat/>
    <w:rPr>
      <w:color w:val="0D2E46" w:themeColor="hyperlink"/>
      <w:u w:val="single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TDC3">
    <w:name w:val="toc 3"/>
    <w:basedOn w:val="Normal"/>
    <w:next w:val="Normal"/>
    <w:autoRedefine/>
    <w:uiPriority w:val="39"/>
    <w:unhideWhenUsed/>
    <w:qFormat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TDC1">
    <w:name w:val="toc 1"/>
    <w:basedOn w:val="Normal"/>
    <w:next w:val="Normal"/>
    <w:autoRedefine/>
    <w:uiPriority w:val="39"/>
    <w:unhideWhenUsed/>
    <w:qFormat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qFormat/>
    <w:pPr>
      <w:spacing w:after="100"/>
      <w:ind w:left="220"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link w:val="Textodeglobo"/>
    <w:uiPriority w:val="99"/>
    <w:semiHidden/>
    <w:qFormat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qFormat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qFormat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qFormat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tuloTDC1">
    <w:name w:val="Título TDC1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table" w:customStyle="1" w:styleId="Tabladecuadrcula4-nfasis11">
    <w:name w:val="Tabla de cuadrícula 4 - Énfasis 11"/>
    <w:basedOn w:val="Tablanormal"/>
    <w:uiPriority w:val="49"/>
    <w:tblPr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qFormat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qFormat/>
    <w:rPr>
      <w:lang w:eastAsia="en-US"/>
    </w:rPr>
  </w:style>
  <w:style w:type="table" w:styleId="Cuadrculaclara-nfasis3">
    <w:name w:val="Light Grid Accent 3"/>
    <w:basedOn w:val="Tablanormal"/>
    <w:uiPriority w:val="62"/>
    <w:qFormat/>
    <w:tblPr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auto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auto"/>
        </w:tcBorders>
      </w:tcPr>
    </w:tblStyle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qFormat/>
  </w:style>
  <w:style w:type="paragraph" w:customStyle="1" w:styleId="z-Principiodelformulario1">
    <w:name w:val="z-Principio del formulario1"/>
    <w:basedOn w:val="Normal"/>
    <w:next w:val="Normal"/>
    <w:link w:val="z-PrincipiodelformularioCar"/>
    <w:uiPriority w:val="99"/>
    <w:semiHidden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1"/>
    <w:uiPriority w:val="99"/>
    <w:semiHidden/>
    <w:qFormat/>
    <w:rPr>
      <w:rFonts w:ascii="Arial" w:eastAsia="Times New Roman" w:hAnsi="Arial" w:cs="Arial"/>
      <w:vanish/>
      <w:sz w:val="16"/>
      <w:szCs w:val="16"/>
      <w:lang w:eastAsia="es-CO"/>
    </w:rPr>
  </w:style>
  <w:style w:type="paragraph" w:customStyle="1" w:styleId="z-Finaldelformulario1">
    <w:name w:val="z-Final del formulario1"/>
    <w:basedOn w:val="Normal"/>
    <w:next w:val="Normal"/>
    <w:link w:val="z-FinaldelformularioCar"/>
    <w:uiPriority w:val="99"/>
    <w:semiHidden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1"/>
    <w:uiPriority w:val="99"/>
    <w:semiHidden/>
    <w:qFormat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B625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yperlink" Target="https://www.fao.org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hyperlink" Target="https://flask-jwt-extended.readthedocs.io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alembic.sqlalchemy.org" TargetMode="Externa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hyperlink" Target="https://docs.sqlalchemy.org" TargetMode="External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hyperlink" Target="https://flask.palletsprojects.com" TargetMode="External"/><Relationship Id="rId27" Type="http://schemas.openxmlformats.org/officeDocument/2006/relationships/hyperlink" Target="https://www.ica.gov.co" TargetMode="External"/><Relationship Id="rId30" Type="http://schemas.openxmlformats.org/officeDocument/2006/relationships/footer" Target="footer1.xml"/><Relationship Id="rId8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5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3919616B864114BABFF084057EDD02D" ma:contentTypeVersion="14" ma:contentTypeDescription="Crear nuevo documento." ma:contentTypeScope="" ma:versionID="a21c333d772b61c6d62ed385540bf5ef">
  <xsd:schema xmlns:xsd="http://www.w3.org/2001/XMLSchema" xmlns:xs="http://www.w3.org/2001/XMLSchema" xmlns:p="http://schemas.microsoft.com/office/2006/metadata/properties" xmlns:ns2="174b863a-3107-4abd-bbab-a1272df073f3" xmlns:ns3="ff0dc422-30c3-449c-a2e6-ebe3d5c4314c" targetNamespace="http://schemas.microsoft.com/office/2006/metadata/properties" ma:root="true" ma:fieldsID="ac690bb4a3a36b19afeaa0908791d199" ns2:_="" ns3:_="">
    <xsd:import namespace="174b863a-3107-4abd-bbab-a1272df073f3"/>
    <xsd:import namespace="ff0dc422-30c3-449c-a2e6-ebe3d5c431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b863a-3107-4abd-bbab-a1272df073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1cc708e-2c9c-4968-a3e5-dd79575a8ee4}" ma:internalName="TaxCatchAll" ma:showField="CatchAllData" ma:web="174b863a-3107-4abd-bbab-a1272df07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dc422-30c3-449c-a2e6-ebe3d5c431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f0dc422-30c3-449c-a2e6-ebe3d5c4314c">
      <Terms xmlns="http://schemas.microsoft.com/office/infopath/2007/PartnerControls"/>
    </lcf76f155ced4ddcb4097134ff3c332f>
    <TaxCatchAll xmlns="174b863a-3107-4abd-bbab-a1272df073f3" xsi:nil="true"/>
  </documentManagement>
</p:properties>
</file>

<file path=customXml/itemProps1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7E182EF-5CA6-40C1-BACF-A03D3DEC3F4A}"/>
</file>

<file path=customXml/itemProps5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19</TotalTime>
  <Pages>8</Pages>
  <Words>1065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Miguel Angel Tejedor Mendoza</cp:lastModifiedBy>
  <cp:revision>123</cp:revision>
  <cp:lastPrinted>2016-06-08T13:42:00Z</cp:lastPrinted>
  <dcterms:created xsi:type="dcterms:W3CDTF">2023-05-11T21:49:00Z</dcterms:created>
  <dcterms:modified xsi:type="dcterms:W3CDTF">2025-12-11T21:23:00Z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0x010100C3919616B864114BABFF084057EDD02D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  <property fmtid="{D5CDD505-2E9C-101B-9397-08002B2CF9AE}" pid="12" name="KSOProductBuildVer">
    <vt:lpwstr>3082-12.2.0.18911</vt:lpwstr>
  </property>
  <property fmtid="{D5CDD505-2E9C-101B-9397-08002B2CF9AE}" pid="13" name="ICV">
    <vt:lpwstr>6CDCB33D84D1471F85D5F7CAC56DF8ED_12</vt:lpwstr>
  </property>
</Properties>
</file>